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val="0"/>
        <w:bidi w:val="0"/>
        <w:adjustRightInd/>
        <w:snapToGrid/>
        <w:spacing w:before="313" w:beforeLines="100"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eastAsia="方正小标宋简体"/>
          <w:sz w:val="44"/>
          <w:szCs w:val="44"/>
        </w:rPr>
        <w:t>下良镇</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上半年</w:t>
      </w:r>
      <w:r>
        <w:rPr>
          <w:rFonts w:hint="eastAsia" w:ascii="方正小标宋简体" w:hAnsi="方正小标宋简体" w:eastAsia="方正小标宋简体" w:cs="方正小标宋简体"/>
          <w:sz w:val="44"/>
          <w:szCs w:val="44"/>
        </w:rPr>
        <w:t>工作总结及</w:t>
      </w:r>
      <w:r>
        <w:rPr>
          <w:rFonts w:hint="eastAsia" w:ascii="方正小标宋简体" w:hAnsi="方正小标宋简体" w:eastAsia="方正小标宋简体" w:cs="方正小标宋简体"/>
          <w:sz w:val="44"/>
          <w:szCs w:val="44"/>
          <w:lang w:eastAsia="zh-CN"/>
        </w:rPr>
        <w:t>下半年</w:t>
      </w:r>
    </w:p>
    <w:p>
      <w:pPr>
        <w:keepNext w:val="0"/>
        <w:keepLines w:val="0"/>
        <w:pageBreakBefore w:val="0"/>
        <w:widowControl w:val="0"/>
        <w:kinsoku/>
        <w:wordWrap/>
        <w:overflowPunct/>
        <w:topLinePunct w:val="0"/>
        <w:autoSpaceDE/>
        <w:autoSpaceDN w:val="0"/>
        <w:bidi w:val="0"/>
        <w:adjustRightInd/>
        <w:snapToGrid/>
        <w:spacing w:before="157" w:beforeLines="50" w:after="157" w:afterLines="50" w:line="600" w:lineRule="exact"/>
        <w:jc w:val="center"/>
        <w:textAlignment w:val="auto"/>
        <w:rPr>
          <w:rFonts w:hint="eastAsia" w:ascii="仿宋_GB2312" w:hAnsi="仿宋_GB2312" w:eastAsia="仿宋_GB2312" w:cs="仿宋_GB2312"/>
          <w:sz w:val="44"/>
          <w:szCs w:val="44"/>
        </w:rPr>
      </w:pPr>
      <w:r>
        <w:rPr>
          <w:rFonts w:hint="eastAsia" w:ascii="方正小标宋简体" w:hAnsi="方正小标宋简体" w:eastAsia="方正小标宋简体" w:cs="方正小标宋简体"/>
          <w:sz w:val="44"/>
          <w:szCs w:val="44"/>
        </w:rPr>
        <w:t>工作计划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2025年上半年，下良镇在县委、县政府的坚强领导下，坚持以习近平新时代中国特色社会主义思想为指导，深入学习贯彻党的二十大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二十届</w:t>
      </w:r>
      <w:r>
        <w:rPr>
          <w:rFonts w:hint="eastAsia" w:ascii="仿宋_GB2312" w:hAnsi="仿宋_GB2312" w:eastAsia="仿宋_GB2312" w:cs="仿宋_GB2312"/>
          <w:sz w:val="32"/>
          <w:szCs w:val="32"/>
          <w:lang w:eastAsia="zh-CN"/>
        </w:rPr>
        <w:t>二中、</w:t>
      </w:r>
      <w:r>
        <w:rPr>
          <w:rFonts w:hint="eastAsia" w:ascii="仿宋_GB2312" w:hAnsi="仿宋_GB2312" w:eastAsia="仿宋_GB2312" w:cs="仿宋_GB2312"/>
          <w:sz w:val="32"/>
          <w:szCs w:val="32"/>
        </w:rPr>
        <w:t>三中全会精神，紧紧围绕镇党委“先锋护航年”总体部署，锚定“五个先锋行动”主攻方向，以“开局就是决战、起步就是冲刺”的奋进姿态，攻坚克难、狠抓落实，全镇经济社会发展呈现稳中有进、进中向好的良好态势，为完成全年目标任务奠定了坚实基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一、2025年上半年工作总结</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（一）“强本固基”先锋行动一以贯之，</w:t>
      </w:r>
      <w:r>
        <w:rPr>
          <w:rFonts w:hint="eastAsia" w:ascii="仿宋_GB2312" w:hAnsi="仿宋_GB2312" w:eastAsia="仿宋_GB2312" w:cs="仿宋_GB2312"/>
          <w:b/>
          <w:bCs/>
          <w:sz w:val="32"/>
          <w:szCs w:val="32"/>
          <w:lang w:val="en-US" w:eastAsia="zh-CN"/>
        </w:rPr>
        <w:t>主题教育走深走实</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深入贯彻中央八项规定精神学习教</w:t>
      </w:r>
      <w:r>
        <w:rPr>
          <w:rFonts w:hint="eastAsia" w:ascii="仿宋_GB2312" w:hAnsi="仿宋_GB2312" w:eastAsia="仿宋_GB2312" w:cs="仿宋_GB2312"/>
          <w:sz w:val="32"/>
          <w:szCs w:val="32"/>
          <w:lang w:eastAsia="zh-CN"/>
        </w:rPr>
        <w:t>育，</w:t>
      </w:r>
      <w:r>
        <w:rPr>
          <w:rFonts w:hint="eastAsia" w:ascii="仿宋_GB2312" w:hAnsi="仿宋_GB2312" w:eastAsia="仿宋_GB2312" w:cs="仿宋_GB2312"/>
          <w:sz w:val="32"/>
          <w:szCs w:val="32"/>
        </w:rPr>
        <w:t>坚持把政治建设摆在首位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eastAsia="zh-CN"/>
        </w:rPr>
        <w:t>通过党委理论学习中心组</w:t>
      </w:r>
      <w:r>
        <w:rPr>
          <w:rFonts w:hint="eastAsia" w:ascii="仿宋_GB2312" w:hAnsi="仿宋_GB2312" w:eastAsia="仿宋_GB2312" w:cs="仿宋_GB2312"/>
          <w:sz w:val="32"/>
          <w:szCs w:val="32"/>
          <w:lang w:eastAsia="zh-CN"/>
        </w:rPr>
        <w:t>集中学习、科级干部读书班、镇村干部理论学习大讲堂、支部主题党日研讨、警示教育案例剖析等形式，组织党员干部</w:t>
      </w:r>
      <w:r>
        <w:rPr>
          <w:rFonts w:hint="eastAsia" w:ascii="仿宋_GB2312" w:hAnsi="仿宋_GB2312" w:eastAsia="仿宋_GB2312" w:cs="仿宋_GB2312"/>
          <w:sz w:val="32"/>
          <w:szCs w:val="32"/>
        </w:rPr>
        <w:t>深入学习习近平总书记关于加强党的作风建设的重要论述和中央八项规定及其实施细则精神</w:t>
      </w:r>
      <w:r>
        <w:rPr>
          <w:rFonts w:hint="eastAsia" w:ascii="仿宋_GB2312" w:hAnsi="仿宋_GB2312" w:eastAsia="仿宋_GB2312" w:cs="仿宋_GB2312"/>
          <w:sz w:val="32"/>
          <w:szCs w:val="32"/>
          <w:lang w:val="en-US" w:eastAsia="zh-CN"/>
        </w:rPr>
        <w:t>40余次</w:t>
      </w:r>
      <w:r>
        <w:rPr>
          <w:rFonts w:hint="eastAsia" w:ascii="仿宋_GB2312" w:hAnsi="仿宋_GB2312" w:eastAsia="仿宋_GB2312" w:cs="仿宋_GB2312"/>
          <w:sz w:val="32"/>
          <w:szCs w:val="32"/>
          <w:lang w:eastAsia="zh-CN"/>
        </w:rPr>
        <w:t>，覆盖党员1200余人。党员干部查摆问题</w:t>
      </w:r>
      <w:r>
        <w:rPr>
          <w:rFonts w:hint="eastAsia" w:ascii="仿宋_GB2312" w:hAnsi="仿宋_GB2312" w:eastAsia="仿宋_GB2312" w:cs="仿宋_GB2312"/>
          <w:sz w:val="32"/>
          <w:szCs w:val="32"/>
          <w:lang w:val="en-US" w:eastAsia="zh-CN"/>
        </w:rPr>
        <w:t>1100余条，</w:t>
      </w:r>
      <w:r>
        <w:rPr>
          <w:rFonts w:hint="eastAsia" w:ascii="仿宋_GB2312" w:hAnsi="仿宋_GB2312" w:eastAsia="仿宋_GB2312" w:cs="仿宋_GB2312"/>
          <w:sz w:val="32"/>
          <w:szCs w:val="32"/>
          <w:lang w:eastAsia="zh-CN"/>
        </w:rPr>
        <w:t>为民办实事</w:t>
      </w:r>
      <w:r>
        <w:rPr>
          <w:rFonts w:hint="eastAsia" w:ascii="仿宋_GB2312" w:hAnsi="仿宋_GB2312" w:eastAsia="仿宋_GB2312" w:cs="仿宋_GB2312"/>
          <w:sz w:val="32"/>
          <w:szCs w:val="32"/>
          <w:lang w:val="en-US" w:eastAsia="zh-CN"/>
        </w:rPr>
        <w:t>100余件，整改问题30余条，</w:t>
      </w:r>
      <w:r>
        <w:rPr>
          <w:rFonts w:hint="eastAsia" w:ascii="仿宋_GB2312" w:hAnsi="仿宋_GB2312" w:eastAsia="仿宋_GB2312" w:cs="仿宋_GB2312"/>
          <w:sz w:val="32"/>
          <w:szCs w:val="32"/>
          <w:lang w:eastAsia="zh-CN"/>
        </w:rPr>
        <w:t>党员干部纪律意识显著增强。</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示范引领全域覆盖，提质增效靶向发力。积极推进“太行先锋”全域党建示范引领工程，结合我镇实际，打造党建示范点3个，以点带面推动全域党建工作水平提升；扎实开展基层党建提质增效十大行动，围绕组织建设、队伍建设、服务群众等方面，细化任务分工，明确责任到人。配合开展巡察整改 “回头看”工作，对重点村巡察工作提出要求，主动听取意见建议，明确责任分工，深刻剖析原因，认真制定整改措施，做到即知即改。</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b w:val="0"/>
          <w:bCs w:val="0"/>
          <w:sz w:val="32"/>
          <w:szCs w:val="32"/>
          <w:lang w:eastAsia="zh-CN"/>
        </w:rPr>
        <w:t>清单管理明晰权责，基层减负成效初显</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组织力量对乡镇现有履职事项进行全面梳理，编制乡镇履职事项清单，明确事项名称、实施依据、责任主体、办理流程等内容，共梳理出基本事项</w:t>
      </w:r>
      <w:r>
        <w:rPr>
          <w:rFonts w:hint="eastAsia" w:ascii="仿宋_GB2312" w:hAnsi="仿宋_GB2312" w:eastAsia="仿宋_GB2312" w:cs="仿宋_GB2312"/>
          <w:sz w:val="32"/>
          <w:szCs w:val="32"/>
          <w:lang w:val="en-US" w:eastAsia="zh-CN"/>
        </w:rPr>
        <w:t>117</w:t>
      </w:r>
      <w:r>
        <w:rPr>
          <w:rFonts w:hint="eastAsia" w:ascii="仿宋_GB2312" w:hAnsi="仿宋_GB2312" w:eastAsia="仿宋_GB2312" w:cs="仿宋_GB2312"/>
          <w:sz w:val="32"/>
          <w:szCs w:val="32"/>
          <w:lang w:eastAsia="zh-CN"/>
        </w:rPr>
        <w:t>项，配合事项</w:t>
      </w:r>
      <w:r>
        <w:rPr>
          <w:rFonts w:hint="eastAsia" w:ascii="仿宋_GB2312" w:hAnsi="仿宋_GB2312" w:eastAsia="仿宋_GB2312" w:cs="仿宋_GB2312"/>
          <w:sz w:val="32"/>
          <w:szCs w:val="32"/>
          <w:lang w:val="en-US" w:eastAsia="zh-CN"/>
        </w:rPr>
        <w:t>98项</w:t>
      </w:r>
      <w:r>
        <w:rPr>
          <w:rFonts w:hint="eastAsia" w:ascii="仿宋_GB2312" w:hAnsi="仿宋_GB2312" w:eastAsia="仿宋_GB2312" w:cs="仿宋_GB2312"/>
          <w:sz w:val="32"/>
          <w:szCs w:val="32"/>
          <w:lang w:eastAsia="zh-CN"/>
        </w:rPr>
        <w:t>。同时，积极开展破解“小马拉大车”问题，通过向上争取政策支持、整合乡镇资源、优化工作流程等方式，进一步明确乡镇职责边界，减轻乡镇工作负担，提高工作效率。</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sz w:val="32"/>
          <w:szCs w:val="32"/>
        </w:rPr>
        <w:t>作风建设常抓不懈。聚焦群众身边不正之风和腐败问题开展整治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镇纪委进一步加大监督执纪问责力度，畅通举报渠道，对顶风违纪行为发现一起、查处一起、通报一起，释放越往后执纪越严的强烈信号。深化运用监督执纪“四种形态”。上半年自查摸排和接收转办问题线索</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件，立案办结</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件，给予党纪政务处分</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人，组织处理</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人。常态化开展警示教育，分层分类开展谈心谈话</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余人次，风清气正的政治生态进一步巩固。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“项目攻坚”先锋行动扎实推进，发展动能持续增强</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招商引资精准发力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聚焦新能源、现代农业、文旅康养重点方向，积极承接北京昌平区对口帮扶机遇，上半年外出招商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次，对接洽谈项目</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个。成功签约落地项目</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个，协议引资额</w:t>
      </w:r>
      <w:r>
        <w:rPr>
          <w:rFonts w:hint="eastAsia" w:ascii="仿宋_GB2312" w:hAnsi="仿宋_GB2312" w:eastAsia="仿宋_GB2312" w:cs="仿宋_GB2312"/>
          <w:sz w:val="32"/>
          <w:szCs w:val="32"/>
          <w:lang w:val="en-US" w:eastAsia="zh-CN"/>
        </w:rPr>
        <w:t>7219万</w:t>
      </w:r>
      <w:r>
        <w:rPr>
          <w:rFonts w:hint="eastAsia" w:ascii="仿宋_GB2312" w:hAnsi="仿宋_GB2312" w:eastAsia="仿宋_GB2312" w:cs="仿宋_GB2312"/>
          <w:sz w:val="32"/>
          <w:szCs w:val="32"/>
        </w:rPr>
        <w:t>元。深化“乡贤回归”工程，建立重点客商跟踪服务机制。</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项目建设提速增效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实行重点项目“挂图作战”，全力协调保障要素供给。续建项目：源网荷储一体化（一期）5万千瓦光伏项目完成投资</w:t>
      </w:r>
      <w:r>
        <w:rPr>
          <w:rFonts w:hint="eastAsia" w:ascii="仿宋_GB2312" w:hAnsi="仿宋_GB2312" w:eastAsia="仿宋_GB2312" w:cs="仿宋_GB2312"/>
          <w:sz w:val="32"/>
          <w:szCs w:val="32"/>
          <w:lang w:val="en-US" w:eastAsia="zh-CN"/>
        </w:rPr>
        <w:t>4051</w:t>
      </w:r>
      <w:r>
        <w:rPr>
          <w:rFonts w:hint="eastAsia" w:ascii="仿宋_GB2312" w:hAnsi="仿宋_GB2312" w:eastAsia="仿宋_GB2312" w:cs="仿宋_GB2312"/>
          <w:sz w:val="32"/>
          <w:szCs w:val="32"/>
        </w:rPr>
        <w:t>万元；榆长煤层气集采输配工程完成投资</w:t>
      </w:r>
      <w:r>
        <w:rPr>
          <w:rFonts w:hint="eastAsia" w:ascii="仿宋_GB2312" w:hAnsi="仿宋_GB2312" w:eastAsia="仿宋_GB2312" w:cs="仿宋_GB2312"/>
          <w:sz w:val="32"/>
          <w:szCs w:val="32"/>
          <w:lang w:val="en-US" w:eastAsia="zh-CN"/>
        </w:rPr>
        <w:t>286</w:t>
      </w:r>
      <w:r>
        <w:rPr>
          <w:rFonts w:hint="eastAsia" w:ascii="仿宋_GB2312" w:hAnsi="仿宋_GB2312" w:eastAsia="仿宋_GB2312" w:cs="仿宋_GB2312"/>
          <w:sz w:val="32"/>
          <w:szCs w:val="32"/>
        </w:rPr>
        <w:t>万元。 新建项目：</w:t>
      </w:r>
      <w:r>
        <w:rPr>
          <w:rFonts w:hint="eastAsia" w:ascii="仿宋_GB2312" w:hAnsi="仿宋_GB2312" w:eastAsia="仿宋_GB2312" w:cs="仿宋_GB2312"/>
          <w:sz w:val="32"/>
          <w:szCs w:val="32"/>
          <w:highlight w:val="none"/>
        </w:rPr>
        <w:t>西故县浩天环保充电桩、水碾浩天环保充电桩、熤源运输东故县充电桩等项目</w:t>
      </w:r>
      <w:r>
        <w:rPr>
          <w:rFonts w:hint="eastAsia" w:ascii="仿宋_GB2312" w:hAnsi="仿宋_GB2312" w:eastAsia="仿宋_GB2312" w:cs="仿宋_GB2312"/>
          <w:sz w:val="32"/>
          <w:szCs w:val="32"/>
          <w:highlight w:val="none"/>
          <w:lang w:eastAsia="zh-CN"/>
        </w:rPr>
        <w:t>筹备</w:t>
      </w:r>
      <w:r>
        <w:rPr>
          <w:rFonts w:hint="eastAsia" w:ascii="仿宋_GB2312" w:hAnsi="仿宋_GB2312" w:eastAsia="仿宋_GB2312" w:cs="仿宋_GB2312"/>
          <w:sz w:val="32"/>
          <w:szCs w:val="32"/>
          <w:highlight w:val="none"/>
        </w:rPr>
        <w:t>开工建设</w:t>
      </w:r>
      <w:r>
        <w:rPr>
          <w:rFonts w:hint="eastAsia" w:ascii="仿宋_GB2312" w:hAnsi="仿宋_GB2312" w:eastAsia="仿宋_GB2312" w:cs="仿宋_GB2312"/>
          <w:sz w:val="32"/>
          <w:szCs w:val="32"/>
        </w:rPr>
        <w:t>；李庙坡泰丰生猪养殖、白杨岭生猪养殖等项目进展顺利。上半年全镇完成固定资产投资约</w:t>
      </w:r>
      <w:r>
        <w:rPr>
          <w:rFonts w:hint="eastAsia" w:ascii="仿宋_GB2312" w:hAnsi="仿宋_GB2312" w:eastAsia="仿宋_GB2312" w:cs="仿宋_GB2312"/>
          <w:sz w:val="32"/>
          <w:szCs w:val="32"/>
          <w:lang w:val="en-US" w:eastAsia="zh-CN"/>
        </w:rPr>
        <w:t>1.0821</w:t>
      </w:r>
      <w:r>
        <w:rPr>
          <w:rFonts w:hint="eastAsia" w:ascii="仿宋_GB2312" w:hAnsi="仿宋_GB2312" w:eastAsia="仿宋_GB2312" w:cs="仿宋_GB2312"/>
          <w:sz w:val="32"/>
          <w:szCs w:val="32"/>
        </w:rPr>
        <w:t>亿元。</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rPr>
        <w:t>营商环境持续优化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落实班子成员包联企业制度，走访服务企业</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次，协调解决困难问题</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项。为新落地项目配备服务专员，提供“一对一”代办服务。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“产业提质”先锋行动成效初显，乡村经济稳步发展</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粮食安全根基稳固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严格落实耕地保护制度，坚决遏制“非农化”“非粮化”。完成粮食播种面积</w:t>
      </w:r>
      <w:r>
        <w:rPr>
          <w:rFonts w:hint="eastAsia" w:ascii="仿宋_GB2312" w:hAnsi="仿宋_GB2312" w:eastAsia="仿宋_GB2312" w:cs="仿宋_GB2312"/>
          <w:sz w:val="32"/>
          <w:szCs w:val="32"/>
          <w:lang w:val="en-US" w:eastAsia="zh-CN"/>
        </w:rPr>
        <w:t>41688.93</w:t>
      </w:r>
      <w:r>
        <w:rPr>
          <w:rFonts w:hint="eastAsia" w:ascii="仿宋_GB2312" w:hAnsi="仿宋_GB2312" w:eastAsia="仿宋_GB2312" w:cs="仿宋_GB2312"/>
          <w:sz w:val="32"/>
          <w:szCs w:val="32"/>
        </w:rPr>
        <w:t>亩。大豆玉米带状复合种植、油料、中药材等任务按计划推进。组织农技专家开展“田间微课+”培训</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次，推广渗水地膜等新技术应用</w:t>
      </w:r>
      <w:r>
        <w:rPr>
          <w:rFonts w:hint="eastAsia" w:ascii="仿宋_GB2312" w:hAnsi="仿宋_GB2312" w:eastAsia="仿宋_GB2312" w:cs="仿宋_GB2312"/>
          <w:sz w:val="32"/>
          <w:szCs w:val="32"/>
          <w:lang w:val="en-US" w:eastAsia="zh-CN"/>
        </w:rPr>
        <w:t>150</w:t>
      </w:r>
      <w:r>
        <w:rPr>
          <w:rFonts w:hint="eastAsia" w:ascii="仿宋_GB2312" w:hAnsi="仿宋_GB2312" w:eastAsia="仿宋_GB2312" w:cs="仿宋_GB2312"/>
          <w:sz w:val="32"/>
          <w:szCs w:val="32"/>
        </w:rPr>
        <w:t>亩。多措并举应对旱情，保障粮食生产。</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特色产业培育壮大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巩固衔接期帮扶产业平稳运行。代养育肥羊、高质量庭院经济项目带动脱贫户监测户持续增收。“一村一品”特色种植有序推进，“日本钢葱”、老山药、中药材等种植面积达</w:t>
      </w:r>
      <w:r>
        <w:rPr>
          <w:rFonts w:hint="eastAsia" w:ascii="仿宋_GB2312" w:hAnsi="仿宋_GB2312" w:eastAsia="仿宋_GB2312" w:cs="仿宋_GB2312"/>
          <w:sz w:val="32"/>
          <w:szCs w:val="32"/>
          <w:lang w:val="en-US" w:eastAsia="zh-CN"/>
        </w:rPr>
        <w:t>820余</w:t>
      </w:r>
      <w:r>
        <w:rPr>
          <w:rFonts w:hint="eastAsia" w:ascii="仿宋_GB2312" w:hAnsi="仿宋_GB2312" w:eastAsia="仿宋_GB2312" w:cs="仿宋_GB2312"/>
          <w:sz w:val="32"/>
          <w:szCs w:val="32"/>
        </w:rPr>
        <w:t>亩。水碾沟肉鸡养殖扩产增效。西故县工艺品加工项目启动试运营。</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rPr>
        <w:t>集体经济活力激发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强化村集体“三资”监管，《下良镇农村集体组织资金管理办法》有效落实。探索“直播经济”，依托水碾沟电商孵化基地，培育本土网红</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名，开展助农直播带货</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场次，助力农产品上行。全镇村集体经济收入保持稳定增长势头。</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sz w:val="32"/>
          <w:szCs w:val="32"/>
        </w:rPr>
        <w:t>农文旅融合深化探索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“悠歌上良”“和美强计”发展规划细化实施。强计公社、上良田园综合体运营能力逐步提升。策划筹备特色旅游活动，为下半年引流预热。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“环境提升”先锋行动深入实施，镇村面貌持续改善</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人居环境整治攻坚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以“千万工程”为引领，聚焦“一村一景一街十户”目标，常态化开展周督查、周整改、周通报。高标准推进下良、上良、西故县、东故县、强计等五个村“垃圾不落地”试点工作。清理陈年垃圾</w:t>
      </w:r>
      <w:r>
        <w:rPr>
          <w:rFonts w:hint="eastAsia" w:ascii="仿宋_GB2312" w:hAnsi="仿宋_GB2312" w:eastAsia="仿宋_GB2312" w:cs="仿宋_GB2312"/>
          <w:sz w:val="32"/>
          <w:szCs w:val="32"/>
          <w:lang w:val="en-US" w:eastAsia="zh-CN"/>
        </w:rPr>
        <w:t>239</w:t>
      </w:r>
      <w:r>
        <w:rPr>
          <w:rFonts w:hint="eastAsia" w:ascii="仿宋_GB2312" w:hAnsi="仿宋_GB2312" w:eastAsia="仿宋_GB2312" w:cs="仿宋_GB2312"/>
          <w:sz w:val="32"/>
          <w:szCs w:val="32"/>
        </w:rPr>
        <w:t>吨，整治“四堆十乱”</w:t>
      </w:r>
      <w:r>
        <w:rPr>
          <w:rFonts w:hint="eastAsia" w:ascii="仿宋_GB2312" w:hAnsi="仿宋_GB2312" w:eastAsia="仿宋_GB2312" w:cs="仿宋_GB2312"/>
          <w:sz w:val="32"/>
          <w:szCs w:val="32"/>
          <w:lang w:eastAsia="zh-CN"/>
        </w:rPr>
        <w:t>百余</w:t>
      </w:r>
      <w:r>
        <w:rPr>
          <w:rFonts w:hint="eastAsia" w:ascii="仿宋_GB2312" w:hAnsi="仿宋_GB2312" w:eastAsia="仿宋_GB2312" w:cs="仿宋_GB2312"/>
          <w:sz w:val="32"/>
          <w:szCs w:val="32"/>
        </w:rPr>
        <w:t>处。运煤通道沿线环境卫生保持常态长效。</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生态环境保护加强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围绕中央、省级生态环保督察反馈问题和县工作要点，开展污水排放、秸秆禁烧、固废处置、畜牧粪污、“散乱污”企业、水源地保护等重点领域自查自纠</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eastAsia="zh-CN"/>
        </w:rPr>
        <w:t>不断</w:t>
      </w:r>
      <w:r>
        <w:rPr>
          <w:rFonts w:hint="eastAsia" w:ascii="仿宋_GB2312" w:hAnsi="仿宋_GB2312" w:eastAsia="仿宋_GB2312" w:cs="仿宋_GB2312"/>
          <w:sz w:val="32"/>
          <w:szCs w:val="32"/>
        </w:rPr>
        <w:t>加强环保执法检查力度。</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rPr>
        <w:t>基础设施短板加快补齐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完成红土坡、梁家庄等村破损供水管网更换</w:t>
      </w:r>
      <w:r>
        <w:rPr>
          <w:rFonts w:hint="eastAsia" w:ascii="仿宋_GB2312" w:hAnsi="仿宋_GB2312" w:eastAsia="仿宋_GB2312" w:cs="仿宋_GB2312"/>
          <w:sz w:val="32"/>
          <w:szCs w:val="32"/>
          <w:lang w:val="en-US" w:eastAsia="zh-CN"/>
        </w:rPr>
        <w:t>4000</w:t>
      </w:r>
      <w:r>
        <w:rPr>
          <w:rFonts w:hint="eastAsia" w:ascii="仿宋_GB2312" w:hAnsi="仿宋_GB2312" w:eastAsia="仿宋_GB2312" w:cs="仿宋_GB2312"/>
          <w:sz w:val="32"/>
          <w:szCs w:val="32"/>
        </w:rPr>
        <w:t>米。</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个高标准农田灌溉站修复工程启动。窑峪沟、南神头等</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个自然村低压线路更新改造有序推进。启动</w:t>
      </w:r>
      <w:r>
        <w:rPr>
          <w:rFonts w:hint="eastAsia" w:ascii="仿宋_GB2312" w:hAnsi="仿宋_GB2312" w:eastAsia="仿宋_GB2312" w:cs="仿宋_GB2312"/>
          <w:sz w:val="32"/>
          <w:szCs w:val="32"/>
          <w:lang w:eastAsia="zh-CN"/>
        </w:rPr>
        <w:t>镇区主街改造提升工程</w:t>
      </w:r>
      <w:r>
        <w:rPr>
          <w:rFonts w:hint="eastAsia" w:ascii="仿宋_GB2312" w:hAnsi="仿宋_GB2312" w:eastAsia="仿宋_GB2312" w:cs="仿宋_GB2312"/>
          <w:sz w:val="32"/>
          <w:szCs w:val="32"/>
        </w:rPr>
        <w:t>，翻修</w:t>
      </w:r>
      <w:r>
        <w:rPr>
          <w:rFonts w:hint="eastAsia" w:ascii="仿宋_GB2312" w:hAnsi="仿宋_GB2312" w:eastAsia="仿宋_GB2312" w:cs="仿宋_GB2312"/>
          <w:sz w:val="32"/>
          <w:szCs w:val="32"/>
          <w:lang w:eastAsia="zh-CN"/>
        </w:rPr>
        <w:t>派出所至铁厂段道路</w:t>
      </w:r>
      <w:r>
        <w:rPr>
          <w:rFonts w:hint="eastAsia" w:ascii="仿宋_GB2312" w:hAnsi="仿宋_GB2312" w:eastAsia="仿宋_GB2312" w:cs="仿宋_GB2312"/>
          <w:sz w:val="32"/>
          <w:szCs w:val="32"/>
          <w:lang w:val="en-US" w:eastAsia="zh-CN"/>
        </w:rPr>
        <w:t>3公里，改造</w:t>
      </w:r>
      <w:r>
        <w:rPr>
          <w:rFonts w:hint="eastAsia" w:ascii="仿宋_GB2312" w:hAnsi="仿宋_GB2312" w:eastAsia="仿宋_GB2312" w:cs="仿宋_GB2312"/>
          <w:sz w:val="32"/>
          <w:szCs w:val="32"/>
        </w:rPr>
        <w:t>和坡</w:t>
      </w:r>
      <w:r>
        <w:rPr>
          <w:rFonts w:hint="eastAsia" w:ascii="仿宋_GB2312" w:hAnsi="仿宋_GB2312" w:eastAsia="仿宋_GB2312" w:cs="仿宋_GB2312"/>
          <w:sz w:val="32"/>
          <w:szCs w:val="32"/>
          <w:lang w:eastAsia="zh-CN"/>
        </w:rPr>
        <w:t>、郝村等村级</w:t>
      </w:r>
      <w:r>
        <w:rPr>
          <w:rFonts w:hint="eastAsia" w:ascii="仿宋_GB2312" w:hAnsi="仿宋_GB2312" w:eastAsia="仿宋_GB2312" w:cs="仿宋_GB2312"/>
          <w:sz w:val="32"/>
          <w:szCs w:val="32"/>
        </w:rPr>
        <w:t>道路</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公里</w:t>
      </w:r>
      <w:r>
        <w:rPr>
          <w:rFonts w:hint="eastAsia" w:ascii="仿宋_GB2312" w:hAnsi="仿宋_GB2312" w:eastAsia="仿宋_GB2312" w:cs="仿宋_GB2312"/>
          <w:sz w:val="32"/>
          <w:szCs w:val="32"/>
          <w:lang w:eastAsia="zh-CN"/>
        </w:rPr>
        <w:t>，已完成前期规划；推动实施</w:t>
      </w:r>
      <w:r>
        <w:rPr>
          <w:rFonts w:hint="eastAsia" w:ascii="仿宋_GB2312" w:hAnsi="仿宋_GB2312" w:eastAsia="仿宋_GB2312" w:cs="仿宋_GB2312"/>
          <w:sz w:val="32"/>
          <w:szCs w:val="32"/>
        </w:rPr>
        <w:t>西故县充电桩</w:t>
      </w:r>
      <w:r>
        <w:rPr>
          <w:rFonts w:hint="eastAsia" w:ascii="仿宋_GB2312" w:hAnsi="仿宋_GB2312" w:eastAsia="仿宋_GB2312" w:cs="仿宋_GB2312"/>
          <w:sz w:val="32"/>
          <w:szCs w:val="32"/>
          <w:lang w:eastAsia="zh-CN"/>
        </w:rPr>
        <w:t>项目，着力填补全镇</w:t>
      </w:r>
      <w:r>
        <w:rPr>
          <w:rFonts w:hint="eastAsia" w:ascii="仿宋_GB2312" w:hAnsi="仿宋_GB2312" w:eastAsia="仿宋_GB2312" w:cs="仿宋_GB2312"/>
          <w:sz w:val="32"/>
          <w:szCs w:val="32"/>
        </w:rPr>
        <w:t>新能源</w:t>
      </w:r>
      <w:r>
        <w:rPr>
          <w:rFonts w:hint="eastAsia" w:ascii="仿宋_GB2312" w:hAnsi="仿宋_GB2312" w:eastAsia="仿宋_GB2312" w:cs="仿宋_GB2312"/>
          <w:sz w:val="32"/>
          <w:szCs w:val="32"/>
          <w:lang w:eastAsia="zh-CN"/>
        </w:rPr>
        <w:t>基建空白</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“治理增效”先锋行动筑牢根基，社会大局和谐稳定</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安全生产防线严密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深化安全生产治本攻坚三年行动。严格执行“红黄绿”挂牌执法和隐患闭环管理。聚焦消防、非煤矿山、九小场所、森林防火、防汛、燃气安全等领域，</w:t>
      </w:r>
      <w:r>
        <w:rPr>
          <w:rFonts w:hint="eastAsia" w:ascii="仿宋_GB2312" w:hAnsi="仿宋_GB2312" w:eastAsia="仿宋_GB2312" w:cs="仿宋_GB2312"/>
          <w:sz w:val="32"/>
          <w:szCs w:val="32"/>
          <w:lang w:eastAsia="zh-CN"/>
        </w:rPr>
        <w:t>入企</w:t>
      </w:r>
      <w:r>
        <w:rPr>
          <w:rFonts w:hint="eastAsia" w:ascii="仿宋_GB2312" w:hAnsi="仿宋_GB2312" w:eastAsia="仿宋_GB2312" w:cs="仿宋_GB2312"/>
          <w:sz w:val="32"/>
          <w:szCs w:val="32"/>
        </w:rPr>
        <w:t>开展安全隐患排查行动</w:t>
      </w:r>
      <w:r>
        <w:rPr>
          <w:rFonts w:hint="eastAsia" w:ascii="仿宋_GB2312" w:hAnsi="仿宋_GB2312" w:eastAsia="仿宋_GB2312" w:cs="仿宋_GB2312"/>
          <w:sz w:val="32"/>
          <w:szCs w:val="32"/>
          <w:lang w:val="en-US" w:eastAsia="zh-CN"/>
        </w:rPr>
        <w:t>92</w:t>
      </w:r>
      <w:r>
        <w:rPr>
          <w:rFonts w:hint="eastAsia" w:ascii="仿宋_GB2312" w:hAnsi="仿宋_GB2312" w:eastAsia="仿宋_GB2312" w:cs="仿宋_GB2312"/>
          <w:sz w:val="32"/>
          <w:szCs w:val="32"/>
        </w:rPr>
        <w:t>次，排查隐患</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，已全部整改完成</w:t>
      </w:r>
      <w:r>
        <w:rPr>
          <w:rFonts w:hint="eastAsia" w:ascii="仿宋_GB2312" w:hAnsi="仿宋_GB2312" w:eastAsia="仿宋_GB2312" w:cs="仿宋_GB2312"/>
          <w:sz w:val="32"/>
          <w:szCs w:val="32"/>
        </w:rPr>
        <w:t>。未发生较大及以上安全生产事故。</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综合执法效能提升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梳理完善乡镇执法事项清单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组织执法人员培训</w:t>
      </w:r>
      <w:r>
        <w:rPr>
          <w:rFonts w:hint="eastAsia" w:ascii="仿宋_GB2312" w:hAnsi="仿宋_GB2312" w:eastAsia="仿宋_GB2312" w:cs="仿宋_GB2312"/>
          <w:sz w:val="32"/>
          <w:szCs w:val="32"/>
          <w:lang w:eastAsia="zh-CN"/>
        </w:rPr>
        <w:t>累计</w:t>
      </w:r>
      <w:r>
        <w:rPr>
          <w:rFonts w:hint="eastAsia" w:ascii="仿宋_GB2312" w:hAnsi="仿宋_GB2312" w:eastAsia="仿宋_GB2312" w:cs="仿宋_GB2312"/>
          <w:sz w:val="32"/>
          <w:szCs w:val="32"/>
          <w:lang w:val="en-US" w:eastAsia="zh-CN"/>
        </w:rPr>
        <w:t>80余人</w:t>
      </w:r>
      <w:r>
        <w:rPr>
          <w:rFonts w:hint="eastAsia" w:ascii="仿宋_GB2312" w:hAnsi="仿宋_GB2312" w:eastAsia="仿宋_GB2312" w:cs="仿宋_GB2312"/>
          <w:sz w:val="32"/>
          <w:szCs w:val="32"/>
        </w:rPr>
        <w:t>次。践行“小执法、大服务”，执法规范化水平和服务意识增强。</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rPr>
        <w:t>矛盾纠纷有效化解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大力推行“1433+N”议事工作法、“小板凳议事”、“民主议事厅”等机制。完善“镇村组”三级调解网络，运用“三长会商”机制化解矛盾纠纷</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件。信访形势总体平稳可控。</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“民生普惠”先锋行动用心用情，群众福祉稳步增进</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惠民实事扎实推进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常态化开展“百名干部入千户”走访调研，收集群众急难愁盼问题</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致力办好一批群众可感可及的实事。</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社会保障网织密兜牢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低保、特困供养、临时救助等政策精准落实，新增救助</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人。为70岁以上老年人发放长寿金1362人，发放高龄津贴</w:t>
      </w:r>
      <w:bookmarkStart w:id="0" w:name="_GoBack"/>
      <w:bookmarkEnd w:id="0"/>
      <w:r>
        <w:rPr>
          <w:rFonts w:hint="eastAsia" w:ascii="仿宋_GB2312" w:hAnsi="仿宋_GB2312" w:eastAsia="仿宋_GB2312" w:cs="仿宋_GB2312"/>
          <w:sz w:val="32"/>
          <w:szCs w:val="32"/>
        </w:rPr>
        <w:t>317人，目前免费为65周岁以上老年人体检542人</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敬老院改扩建工程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殡葬惠民政策有效落实。</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rPr>
        <w:t>乡风文明持续培育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开展了“送戏下乡”演出15场，普惠百姓1000余人次，成功举办“下良镇2025年第三届寨上桃花节非遗展”。</w:t>
      </w:r>
      <w:r>
        <w:rPr>
          <w:rFonts w:hint="eastAsia" w:ascii="仿宋_GB2312" w:hAnsi="仿宋_GB2312" w:eastAsia="仿宋_GB2312" w:cs="仿宋_GB2312"/>
          <w:sz w:val="32"/>
          <w:szCs w:val="32"/>
        </w:rPr>
        <w:t>星级文明户、洁净家庭等评选活动深入开展。推动村规民约修订完善，整治高额彩礼、大操大办等陈规陋习宣传引导持续加强。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2025年下半年工作计划</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下半年，下良镇将坚持目标不变、力度不减、标准不降，聚焦短板弱项，聚力攻坚突破，确保高质量完成全年各项目标任务。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聚力项目攻坚，在积蓄发展动能上实现更大突破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1.招商引资再发力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紧盯年度招引15个项目、投资额3亿元目标，聚焦重点方向，用好京长帮扶平台，加大外出招商频次和精准度。全力推动在谈项目签约，力争下半年再签约落地项目</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2.项目建设再提速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要素保障和协调服务，全力破解项目堵点难点。确保“智慧农业+新能源”项目、源网荷储（一期）光伏项目按计划投产达效。加快榆长煤层气项目、各充电桩项目建设进度，力争早日建成。推动中南电力5万千瓦光伏（二期）、羽丰农牧肉鸡养殖等项目尽快落地开工。力促续建项目（上良煤业相关项目）完成年度投资计划。</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3.营商环境再优化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深化“一对一”代办服务，提升问题解决效率。常态化开展企业走访，持续清偿拖欠账款。营造亲商安商富商浓厚氛围。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（二）聚力党的建设，在引领高质量发展上发挥更强动能</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深化学习教育。</w:t>
      </w:r>
      <w:r>
        <w:rPr>
          <w:rFonts w:hint="eastAsia" w:ascii="仿宋_GB2312" w:hAnsi="仿宋_GB2312" w:eastAsia="仿宋_GB2312" w:cs="仿宋_GB2312"/>
          <w:sz w:val="32"/>
          <w:szCs w:val="32"/>
          <w:lang w:eastAsia="zh-CN"/>
        </w:rPr>
        <w:t>创新学习方式方法，采取线上线下相结合的方式，利用微信公众号、学习强国等平台，推送学习资料，开展线上学习交流活动。同时，加强学习成果转化，将深入贯彻中央八项规定精神学习教育与实际工作相结合，引导党员干部自觉遵守纪律规矩，做到学以致用。</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强化党建示范引领。</w:t>
      </w:r>
      <w:r>
        <w:rPr>
          <w:rFonts w:hint="eastAsia" w:ascii="仿宋_GB2312" w:hAnsi="仿宋_GB2312" w:eastAsia="仿宋_GB2312" w:cs="仿宋_GB2312"/>
          <w:sz w:val="32"/>
          <w:szCs w:val="32"/>
          <w:lang w:eastAsia="zh-CN"/>
        </w:rPr>
        <w:t>加大对党建示范点的培育和指导力度，总结提炼示范点的成功经验和特色做法，在全镇范围内进行推广。鼓励各村结合实际，创新党建工作方式方法，打造具有本村特色的党建品牌，进一步发挥党建示范引领作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永葆清廉本色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落实中央八项规定精神，加强重点领域监管，坚决整治群众身边腐败和不正之风，营造风清气正的政治生态。深化“效能革命”，力戒形式主义官僚主义。运用“红黄蓝”预警机制，狠抓工作落实。激励干部担当作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聚力产业提质，在推动乡村全面振兴上打造更亮样板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1.坚决守牢粮食安全底线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加强田间管理，防范自然灾害和病虫害，确保粮食丰产丰收。不折不扣完成全年粮食播种面积和各类经济作物种植任务。扎实推进青南村二轮土地承包到期后再延长30年试点。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2.提质增效特色优势产业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扩大“日本钢葱”、老山药等特色种植规模，提升标准化水平。支持水碾沟肉鸡养殖、西故县工艺品加工项目做大做强。推动代养育肥羊、庭院经济项目覆盖更多农户，完善联农带农机制。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3.激活壮大集体经济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加强“三资”监管和规范运营。总结推广电商直播经验，拓展线上销售渠道。探索资源发包、物业租赁、乡村旅游等多元化发展路径，确保年底所有行政村集体经济收入稳定达标。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4.深化拓展农文旅融合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高水平运营强计公社、上良田园综合体。精心举办下半年特色农文旅活动。借助南开大学合作平台，深化文化挖掘和线路策划，提升品牌知名度。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聚力环境提升，在建设和美乡村上展现更美画卷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1.人居环境整治长效化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深化“千万工程”重点村建设。巩固“垃圾不落地”试点成果，总结经验适时推广。持续开展擂台比武、观摩评比，压实整治责任。重点攻坚背街小巷、房前屋后等卫生死角。</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2.生态环境治理精细化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紧盯环保督察反馈问题和自查隐患，高标准完成整改销号。加大秸秆禁烧、扬尘管控、排污监管力度。推进农业面源污染治理。谋划补齐污水处理等基础设施短板。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3.基础设施完善攻坚化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完成剩余自然村低压线路更新改造。加快高标准农田灌溉站修复和管网更新扫尾。根据需求规划布局更多充电设施。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聚力治理增效，在筑牢安全稳定防线上探索更优路径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1.安全生产常抓不懈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持续深化治本攻坚行动，紧盯重点行业领域，强化风险辨识管控和隐患排查整治闭环管理。加强应急演练和值班值守，提升防灾减灾救灾能力。确保安全生产形势持续稳定。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2.执法服务提档升级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完善综合行政执法协调配合机制。加强执法人员专业培训，提升“教科书式”执法水平。拓展“徒步+”等主动服务形式，提升群众满意度。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3.矛盾纠纷源头化解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深化“枫桥经验”下良实践，用好各类议事协商平台和“三长会商”机制。开展信访积案化解攻坚行动。加强重点人群服务管理，维护社会和谐稳定。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聚力民生普惠，在提升群众幸福指数上交出更暖答卷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1.办好民生实事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持续深化“百名干部入千户”行动，用心用情用力解决好群众反映强烈的“急难愁盼”问题。确保年初确定的民生实事项目按期高质量完成。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2.强化社会保障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精准落实各项社会救助政策，做到应保尽保、应救尽救。加快敬老院改扩建工程进度。做好“一老一小”关爱服务。推动牛龙咀公墓实体化运营取得实质进展。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3.培育文明乡风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深入开展文化惠民活动。发挥村规民约、红白理事会作用，持续推进移风易俗。加大“洁净家庭”、“星级文明户”、“道德模范”等选树宣传力度，营造向上向善社会风尚。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下一步，</w:t>
      </w:r>
      <w:r>
        <w:rPr>
          <w:rFonts w:hint="eastAsia" w:ascii="仿宋_GB2312" w:hAnsi="仿宋_GB2312" w:eastAsia="仿宋_GB2312" w:cs="仿宋_GB2312"/>
          <w:sz w:val="32"/>
          <w:szCs w:val="32"/>
        </w:rPr>
        <w:t>下良镇将在县委、县政府的坚强领导下，紧紧依靠全镇人民，坚定信心、锐意进取、埋头苦干，为圆满完成全年各项目标任务，奋力谱写宜居宜业和美下良新篇章而不懈奋斗！</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CABF8A-C0CB-4423-B720-05375226CE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312694A5-9666-4CB2-92E6-FCBBC770DE67}"/>
  </w:font>
  <w:font w:name="仿宋_GB2312">
    <w:panose1 w:val="02010609030101010101"/>
    <w:charset w:val="86"/>
    <w:family w:val="auto"/>
    <w:pitch w:val="default"/>
    <w:sig w:usb0="00000001" w:usb1="080E0000" w:usb2="00000000" w:usb3="00000000" w:csb0="00040000" w:csb1="00000000"/>
    <w:embedRegular r:id="rId3" w:fontKey="{C20BB550-AF05-402B-8FF4-1BF2EA7378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mNjFmNjY0YTJjMzVjZWVkMmFlMTUxMDA0OTA4MTAifQ=="/>
  </w:docVars>
  <w:rsids>
    <w:rsidRoot w:val="02362AAB"/>
    <w:rsid w:val="00A516A4"/>
    <w:rsid w:val="02362AAB"/>
    <w:rsid w:val="05E93CD5"/>
    <w:rsid w:val="089C3CE2"/>
    <w:rsid w:val="1DAE38DB"/>
    <w:rsid w:val="26061B8B"/>
    <w:rsid w:val="2AE15CE9"/>
    <w:rsid w:val="39DF032E"/>
    <w:rsid w:val="3A9243FF"/>
    <w:rsid w:val="428102B4"/>
    <w:rsid w:val="4D82599A"/>
    <w:rsid w:val="5E7E461B"/>
    <w:rsid w:val="627713FB"/>
    <w:rsid w:val="75E663C6"/>
    <w:rsid w:val="7ABE393A"/>
    <w:rsid w:val="7FC31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5818</Words>
  <Characters>5957</Characters>
  <Lines>0</Lines>
  <Paragraphs>0</Paragraphs>
  <TotalTime>349</TotalTime>
  <ScaleCrop>false</ScaleCrop>
  <LinksUpToDate>false</LinksUpToDate>
  <CharactersWithSpaces>5975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2025-06-23T08:09:00Z</dcterms:created>
  <dc:creator>下良小马</dc:creator>
  <cp:lastModifiedBy>企业用户_282967631</cp:lastModifiedBy>
  <cp:lastPrinted>2025-06-26T09:29:00Z</cp:lastPrinted>
  <dcterms:modified xsi:type="dcterms:W3CDTF">2025-09-08T01:58:21Z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742E8E0A5B754C7BB5213D6C2B485F51_13</vt:lpwstr>
  </property>
  <property fmtid="{D5CDD505-2E9C-101B-9397-08002B2CF9AE}" pid="4" name="KSOTemplateDocerSaveRecord">
    <vt:lpwstr>eyJoZGlkIjoiZmE0NmZjN2E0OGQ5NjU0NTg4MDUzYTcwMWQ5ZWZmODMiLCJ1c2VySWQiOiI0NTg4NjQwMjgifQ==</vt:lpwstr>
  </property>
</Properties>
</file>