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B57F" w14:textId="3220A027" w:rsidR="009F69A4" w:rsidRPr="00632C31" w:rsidRDefault="0060778C" w:rsidP="0060778C">
      <w:pPr>
        <w:jc w:val="center"/>
        <w:rPr>
          <w:rFonts w:ascii="方正小标宋简体" w:eastAsia="方正小标宋简体"/>
          <w:spacing w:val="-4"/>
          <w:sz w:val="30"/>
          <w:szCs w:val="30"/>
        </w:rPr>
      </w:pPr>
      <w:r w:rsidRPr="00632C31">
        <w:rPr>
          <w:rFonts w:ascii="方正小标宋简体" w:eastAsia="方正小标宋简体" w:hint="eastAsia"/>
          <w:spacing w:val="-4"/>
          <w:sz w:val="30"/>
          <w:szCs w:val="30"/>
        </w:rPr>
        <w:t>《襄垣县下良镇</w:t>
      </w:r>
      <w:r w:rsidR="0047291E" w:rsidRPr="0047291E">
        <w:rPr>
          <w:rFonts w:ascii="方正小标宋简体" w:eastAsia="方正小标宋简体" w:hint="eastAsia"/>
          <w:spacing w:val="-4"/>
          <w:sz w:val="30"/>
          <w:szCs w:val="30"/>
        </w:rPr>
        <w:t>红土坡村、郝村、南桥院村、青南村</w:t>
      </w:r>
      <w:r w:rsidR="00155122" w:rsidRPr="00632C31">
        <w:rPr>
          <w:rFonts w:ascii="方正小标宋简体" w:eastAsia="方正小标宋简体" w:hint="eastAsia"/>
          <w:spacing w:val="-4"/>
          <w:sz w:val="30"/>
          <w:szCs w:val="30"/>
        </w:rPr>
        <w:t>村庄</w:t>
      </w:r>
      <w:r w:rsidRPr="00632C31">
        <w:rPr>
          <w:rFonts w:ascii="方正小标宋简体" w:eastAsia="方正小标宋简体" w:hint="eastAsia"/>
          <w:spacing w:val="-4"/>
          <w:sz w:val="30"/>
          <w:szCs w:val="30"/>
        </w:rPr>
        <w:t>规划（2021-2035年）》</w:t>
      </w:r>
    </w:p>
    <w:p w14:paraId="44E5F968" w14:textId="5763A1E5" w:rsidR="0060778C" w:rsidRPr="0060778C" w:rsidRDefault="0060778C" w:rsidP="0060778C">
      <w:pPr>
        <w:jc w:val="center"/>
        <w:rPr>
          <w:rFonts w:ascii="方正小标宋简体" w:eastAsia="方正小标宋简体"/>
          <w:sz w:val="32"/>
          <w:szCs w:val="32"/>
        </w:rPr>
      </w:pPr>
      <w:r w:rsidRPr="0060778C">
        <w:rPr>
          <w:rFonts w:ascii="方正小标宋简体" w:eastAsia="方正小标宋简体" w:hint="eastAsia"/>
          <w:sz w:val="32"/>
          <w:szCs w:val="32"/>
        </w:rPr>
        <w:t>公示公告</w:t>
      </w:r>
    </w:p>
    <w:p w14:paraId="18EE53BE" w14:textId="6761EF0F" w:rsidR="0060778C" w:rsidRPr="0060778C" w:rsidRDefault="00155122" w:rsidP="0060778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155122">
        <w:rPr>
          <w:rFonts w:ascii="宋体" w:eastAsia="宋体" w:hAnsi="宋体" w:hint="eastAsia"/>
          <w:sz w:val="28"/>
          <w:szCs w:val="28"/>
        </w:rPr>
        <w:t>根据《中华人民共和国城乡规划法》</w:t>
      </w:r>
      <w:r w:rsidRPr="00155122">
        <w:rPr>
          <w:rFonts w:ascii="宋体" w:eastAsia="宋体" w:hAnsi="宋体"/>
          <w:sz w:val="28"/>
          <w:szCs w:val="28"/>
        </w:rPr>
        <w:t>、《中共中央 国务院关于建立国土空间规划体系并监督实施的若干意见》、《中共山西省委 山西省人民政府关于学习运用“千村示范、万村整治”工程经验做好2024年推进乡村全面振兴工作的实施意见》以及国家、山西省和长治市其他相关法律、法规及其他规范要求</w:t>
      </w:r>
      <w:r>
        <w:rPr>
          <w:rFonts w:ascii="宋体" w:eastAsia="宋体" w:hAnsi="宋体" w:hint="eastAsia"/>
          <w:sz w:val="28"/>
          <w:szCs w:val="28"/>
        </w:rPr>
        <w:t>，</w:t>
      </w:r>
      <w:r w:rsidRPr="00155122">
        <w:rPr>
          <w:rFonts w:ascii="宋体" w:eastAsia="宋体" w:hAnsi="宋体" w:hint="eastAsia"/>
          <w:sz w:val="28"/>
          <w:szCs w:val="28"/>
        </w:rPr>
        <w:t>为了更好的指导</w:t>
      </w:r>
      <w:r w:rsidR="00632C31">
        <w:rPr>
          <w:rFonts w:ascii="宋体" w:eastAsia="宋体" w:hAnsi="宋体" w:hint="eastAsia"/>
          <w:sz w:val="28"/>
          <w:szCs w:val="28"/>
        </w:rPr>
        <w:t>西故县</w:t>
      </w:r>
      <w:r w:rsidRPr="00155122">
        <w:rPr>
          <w:rFonts w:ascii="宋体" w:eastAsia="宋体" w:hAnsi="宋体" w:hint="eastAsia"/>
          <w:sz w:val="28"/>
          <w:szCs w:val="28"/>
        </w:rPr>
        <w:t>村</w:t>
      </w:r>
      <w:r w:rsidR="00632C31">
        <w:rPr>
          <w:rFonts w:ascii="宋体" w:eastAsia="宋体" w:hAnsi="宋体" w:hint="eastAsia"/>
          <w:sz w:val="28"/>
          <w:szCs w:val="28"/>
        </w:rPr>
        <w:t>和东故县村</w:t>
      </w:r>
      <w:r w:rsidRPr="00155122">
        <w:rPr>
          <w:rFonts w:ascii="宋体" w:eastAsia="宋体" w:hAnsi="宋体" w:hint="eastAsia"/>
          <w:sz w:val="28"/>
          <w:szCs w:val="28"/>
        </w:rPr>
        <w:t>的发展与建设，加强规划管理和建设指引，为实施乡村振兴战略提供有力保障，使</w:t>
      </w:r>
      <w:r w:rsidR="00632C31">
        <w:rPr>
          <w:rFonts w:ascii="宋体" w:eastAsia="宋体" w:hAnsi="宋体" w:hint="eastAsia"/>
          <w:sz w:val="28"/>
          <w:szCs w:val="28"/>
        </w:rPr>
        <w:t>乡村</w:t>
      </w:r>
      <w:r w:rsidRPr="00155122">
        <w:rPr>
          <w:rFonts w:ascii="宋体" w:eastAsia="宋体" w:hAnsi="宋体" w:hint="eastAsia"/>
          <w:sz w:val="28"/>
          <w:szCs w:val="28"/>
        </w:rPr>
        <w:t>国土空间开发更加规范、建设更加有序</w:t>
      </w:r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60778C">
        <w:rPr>
          <w:rFonts w:ascii="宋体" w:eastAsia="宋体" w:hAnsi="宋体" w:hint="eastAsia"/>
          <w:sz w:val="28"/>
          <w:szCs w:val="28"/>
        </w:rPr>
        <w:t>下良镇</w:t>
      </w:r>
      <w:proofErr w:type="gramEnd"/>
      <w:r w:rsidR="0060778C">
        <w:rPr>
          <w:rFonts w:ascii="宋体" w:eastAsia="宋体" w:hAnsi="宋体" w:hint="eastAsia"/>
          <w:sz w:val="28"/>
          <w:szCs w:val="28"/>
        </w:rPr>
        <w:t>人民政府组织</w:t>
      </w:r>
      <w:r w:rsidR="0060778C" w:rsidRPr="0060778C">
        <w:rPr>
          <w:rFonts w:ascii="宋体" w:eastAsia="宋体" w:hAnsi="宋体"/>
          <w:sz w:val="28"/>
          <w:szCs w:val="28"/>
        </w:rPr>
        <w:t>编制</w:t>
      </w:r>
      <w:r w:rsidR="0060778C">
        <w:rPr>
          <w:rFonts w:ascii="宋体" w:eastAsia="宋体" w:hAnsi="宋体" w:hint="eastAsia"/>
          <w:sz w:val="28"/>
          <w:szCs w:val="28"/>
        </w:rPr>
        <w:t>了</w:t>
      </w:r>
      <w:r w:rsidR="0060778C" w:rsidRPr="0060778C">
        <w:rPr>
          <w:rFonts w:ascii="宋体" w:eastAsia="宋体" w:hAnsi="宋体"/>
          <w:sz w:val="28"/>
          <w:szCs w:val="28"/>
        </w:rPr>
        <w:t>《襄垣县下良镇</w:t>
      </w:r>
      <w:r w:rsidR="0047291E" w:rsidRPr="0047291E">
        <w:rPr>
          <w:rFonts w:ascii="宋体" w:eastAsia="宋体" w:hAnsi="宋体" w:hint="eastAsia"/>
          <w:sz w:val="28"/>
          <w:szCs w:val="28"/>
        </w:rPr>
        <w:t>红土坡村、郝村、南桥院村、青南村</w:t>
      </w:r>
      <w:r>
        <w:rPr>
          <w:rFonts w:ascii="宋体" w:eastAsia="宋体" w:hAnsi="宋体" w:hint="eastAsia"/>
          <w:sz w:val="28"/>
          <w:szCs w:val="28"/>
        </w:rPr>
        <w:t>村庄</w:t>
      </w:r>
      <w:r w:rsidR="0060778C" w:rsidRPr="0060778C">
        <w:rPr>
          <w:rFonts w:ascii="宋体" w:eastAsia="宋体" w:hAnsi="宋体"/>
          <w:sz w:val="28"/>
          <w:szCs w:val="28"/>
        </w:rPr>
        <w:t>规划（2021-2035年）》</w:t>
      </w:r>
      <w:r w:rsidR="0060778C">
        <w:rPr>
          <w:rFonts w:ascii="宋体" w:eastAsia="宋体" w:hAnsi="宋体" w:hint="eastAsia"/>
          <w:sz w:val="28"/>
          <w:szCs w:val="28"/>
        </w:rPr>
        <w:t>，</w:t>
      </w:r>
      <w:r w:rsidR="0060778C" w:rsidRPr="0060778C">
        <w:rPr>
          <w:rFonts w:ascii="宋体" w:eastAsia="宋体" w:hAnsi="宋体" w:hint="eastAsia"/>
          <w:sz w:val="28"/>
          <w:szCs w:val="28"/>
        </w:rPr>
        <w:t>现将该规划主要内容在政府网站和现场进行公示，广泛征求社会各界与公众的意见和建议。诚请社会各界和广大市民提出宝贵意见和建议，并将您的意见和建议以书面形式送到襄垣</w:t>
      </w:r>
      <w:proofErr w:type="gramStart"/>
      <w:r w:rsidR="0060778C" w:rsidRPr="0060778C">
        <w:rPr>
          <w:rFonts w:ascii="宋体" w:eastAsia="宋体" w:hAnsi="宋体" w:hint="eastAsia"/>
          <w:sz w:val="28"/>
          <w:szCs w:val="28"/>
        </w:rPr>
        <w:t>县</w:t>
      </w:r>
      <w:r w:rsidR="0060778C">
        <w:rPr>
          <w:rFonts w:ascii="宋体" w:eastAsia="宋体" w:hAnsi="宋体" w:hint="eastAsia"/>
          <w:sz w:val="28"/>
          <w:szCs w:val="28"/>
        </w:rPr>
        <w:t>下良</w:t>
      </w:r>
      <w:r w:rsidR="0060778C" w:rsidRPr="0060778C">
        <w:rPr>
          <w:rFonts w:ascii="宋体" w:eastAsia="宋体" w:hAnsi="宋体" w:hint="eastAsia"/>
          <w:sz w:val="28"/>
          <w:szCs w:val="28"/>
        </w:rPr>
        <w:t>镇</w:t>
      </w:r>
      <w:proofErr w:type="gramEnd"/>
      <w:r w:rsidR="0060778C" w:rsidRPr="0060778C">
        <w:rPr>
          <w:rFonts w:ascii="宋体" w:eastAsia="宋体" w:hAnsi="宋体" w:hint="eastAsia"/>
          <w:sz w:val="28"/>
          <w:szCs w:val="28"/>
        </w:rPr>
        <w:t>人民政府或者以电子邮件的形式发送到指定电子邮箱。对于您的意见和建议，我们将与规划编制单位充分沟通，并在规划成果中科学分析采纳。逾期未提出的，视为放弃上述权利。</w:t>
      </w:r>
    </w:p>
    <w:p w14:paraId="0A0F6CAE" w14:textId="53EB2AD1" w:rsidR="0060778C" w:rsidRPr="0060778C" w:rsidRDefault="0060778C" w:rsidP="0060778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0778C">
        <w:rPr>
          <w:rFonts w:ascii="宋体" w:eastAsia="宋体" w:hAnsi="宋体" w:hint="eastAsia"/>
          <w:sz w:val="28"/>
          <w:szCs w:val="28"/>
        </w:rPr>
        <w:t>公示时间：2025年</w:t>
      </w:r>
      <w:r>
        <w:rPr>
          <w:rFonts w:ascii="宋体" w:eastAsia="宋体" w:hAnsi="宋体" w:hint="eastAsia"/>
          <w:sz w:val="28"/>
          <w:szCs w:val="28"/>
        </w:rPr>
        <w:t>3</w:t>
      </w:r>
      <w:r w:rsidRPr="0060778C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 w:rsidR="0047291E">
        <w:rPr>
          <w:rFonts w:ascii="宋体" w:eastAsia="宋体" w:hAnsi="宋体" w:hint="eastAsia"/>
          <w:sz w:val="28"/>
          <w:szCs w:val="28"/>
        </w:rPr>
        <w:t>9</w:t>
      </w:r>
      <w:r w:rsidRPr="0060778C">
        <w:rPr>
          <w:rFonts w:ascii="宋体" w:eastAsia="宋体" w:hAnsi="宋体" w:hint="eastAsia"/>
          <w:sz w:val="28"/>
          <w:szCs w:val="28"/>
        </w:rPr>
        <w:t>日—2025年4月</w:t>
      </w:r>
      <w:r>
        <w:rPr>
          <w:rFonts w:ascii="宋体" w:eastAsia="宋体" w:hAnsi="宋体" w:hint="eastAsia"/>
          <w:sz w:val="28"/>
          <w:szCs w:val="28"/>
        </w:rPr>
        <w:t>2</w:t>
      </w:r>
      <w:r w:rsidR="0047291E">
        <w:rPr>
          <w:rFonts w:ascii="宋体" w:eastAsia="宋体" w:hAnsi="宋体" w:hint="eastAsia"/>
          <w:sz w:val="28"/>
          <w:szCs w:val="28"/>
        </w:rPr>
        <w:t>9</w:t>
      </w:r>
      <w:r w:rsidRPr="0060778C">
        <w:rPr>
          <w:rFonts w:ascii="宋体" w:eastAsia="宋体" w:hAnsi="宋体" w:hint="eastAsia"/>
          <w:sz w:val="28"/>
          <w:szCs w:val="28"/>
        </w:rPr>
        <w:t>日</w:t>
      </w:r>
    </w:p>
    <w:p w14:paraId="0CC8FBB9" w14:textId="24F811BC" w:rsidR="0060778C" w:rsidRPr="0060778C" w:rsidRDefault="0060778C" w:rsidP="0060778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0778C">
        <w:rPr>
          <w:rFonts w:ascii="宋体" w:eastAsia="宋体" w:hAnsi="宋体" w:hint="eastAsia"/>
          <w:sz w:val="28"/>
          <w:szCs w:val="28"/>
        </w:rPr>
        <w:t>联系电话：0355-</w:t>
      </w:r>
      <w:r>
        <w:rPr>
          <w:rFonts w:ascii="宋体" w:eastAsia="宋体" w:hAnsi="宋体" w:hint="eastAsia"/>
          <w:sz w:val="28"/>
          <w:szCs w:val="28"/>
        </w:rPr>
        <w:t>7435341</w:t>
      </w:r>
    </w:p>
    <w:p w14:paraId="156D97A4" w14:textId="1635509B" w:rsidR="0060778C" w:rsidRPr="0060778C" w:rsidRDefault="0060778C" w:rsidP="0060778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60778C">
        <w:rPr>
          <w:rFonts w:ascii="宋体" w:eastAsia="宋体" w:hAnsi="宋体" w:hint="eastAsia"/>
          <w:sz w:val="28"/>
          <w:szCs w:val="28"/>
        </w:rPr>
        <w:t>邮</w:t>
      </w:r>
      <w:proofErr w:type="gramEnd"/>
      <w:r w:rsidRPr="0060778C">
        <w:rPr>
          <w:rFonts w:ascii="宋体" w:eastAsia="宋体" w:hAnsi="宋体" w:hint="eastAsia"/>
          <w:sz w:val="28"/>
          <w:szCs w:val="28"/>
        </w:rPr>
        <w:t> </w:t>
      </w:r>
      <w:r w:rsidRPr="0060778C">
        <w:rPr>
          <w:rFonts w:ascii="宋体" w:eastAsia="宋体" w:hAnsi="宋体" w:hint="eastAsia"/>
          <w:sz w:val="28"/>
          <w:szCs w:val="28"/>
        </w:rPr>
        <w:t> </w:t>
      </w:r>
      <w:r w:rsidRPr="0060778C">
        <w:rPr>
          <w:rFonts w:ascii="宋体" w:eastAsia="宋体" w:hAnsi="宋体" w:hint="eastAsia"/>
          <w:sz w:val="28"/>
          <w:szCs w:val="28"/>
        </w:rPr>
        <w:t> </w:t>
      </w:r>
      <w:r w:rsidRPr="0060778C">
        <w:rPr>
          <w:rFonts w:ascii="宋体" w:eastAsia="宋体" w:hAnsi="宋体" w:hint="eastAsia"/>
          <w:sz w:val="28"/>
          <w:szCs w:val="28"/>
        </w:rPr>
        <w:t> </w:t>
      </w:r>
      <w:r w:rsidRPr="0060778C">
        <w:rPr>
          <w:rFonts w:ascii="宋体" w:eastAsia="宋体" w:hAnsi="宋体" w:hint="eastAsia"/>
          <w:sz w:val="28"/>
          <w:szCs w:val="28"/>
        </w:rPr>
        <w:t>箱：</w:t>
      </w:r>
      <w:r>
        <w:rPr>
          <w:rFonts w:ascii="宋体" w:eastAsia="宋体" w:hAnsi="宋体" w:hint="eastAsia"/>
          <w:sz w:val="28"/>
          <w:szCs w:val="28"/>
        </w:rPr>
        <w:t>913588049</w:t>
      </w:r>
      <w:r w:rsidRPr="0060778C">
        <w:rPr>
          <w:rFonts w:ascii="宋体" w:eastAsia="宋体" w:hAnsi="宋体" w:hint="eastAsia"/>
          <w:sz w:val="28"/>
          <w:szCs w:val="28"/>
        </w:rPr>
        <w:t>@</w:t>
      </w:r>
      <w:r>
        <w:rPr>
          <w:rFonts w:ascii="宋体" w:eastAsia="宋体" w:hAnsi="宋体" w:hint="eastAsia"/>
          <w:sz w:val="28"/>
          <w:szCs w:val="28"/>
        </w:rPr>
        <w:t>qq.com</w:t>
      </w:r>
    </w:p>
    <w:p w14:paraId="785A5D3F" w14:textId="155090AE" w:rsidR="00155122" w:rsidRDefault="00155122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4ECB2B11" w14:textId="2B29CF53" w:rsidR="0060778C" w:rsidRPr="00155122" w:rsidRDefault="00155122" w:rsidP="00155122">
      <w:pPr>
        <w:jc w:val="center"/>
        <w:rPr>
          <w:rFonts w:ascii="方正小标宋简体" w:eastAsia="方正小标宋简体" w:hAnsi="宋体"/>
          <w:b/>
          <w:bCs/>
          <w:sz w:val="32"/>
          <w:szCs w:val="32"/>
        </w:rPr>
      </w:pPr>
      <w:r w:rsidRPr="00155122">
        <w:rPr>
          <w:rFonts w:ascii="方正小标宋简体" w:eastAsia="方正小标宋简体" w:hAnsi="宋体" w:hint="eastAsia"/>
          <w:b/>
          <w:bCs/>
          <w:sz w:val="32"/>
          <w:szCs w:val="32"/>
        </w:rPr>
        <w:lastRenderedPageBreak/>
        <w:t>公示内容</w:t>
      </w:r>
    </w:p>
    <w:p w14:paraId="632778C0" w14:textId="1EE3A160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一、规划范围</w:t>
      </w:r>
    </w:p>
    <w:p w14:paraId="478B563A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本次村庄规划红土坡村、郝村、南桥院村、青南村合并编制，规划范围为红土坡村、郝村、南桥院村和青南村行政范围，村庄规划包括村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域规划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和村庄居民点设计引导两个层次，其中：</w:t>
      </w:r>
    </w:p>
    <w:p w14:paraId="4777BEDE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红土坡村村域面积为</w:t>
      </w:r>
      <w:r w:rsidRPr="00392413">
        <w:rPr>
          <w:rFonts w:ascii="宋体" w:eastAsia="宋体" w:hAnsi="宋体"/>
          <w:sz w:val="28"/>
          <w:szCs w:val="28"/>
        </w:rPr>
        <w:t>1503.70公顷，下辖6个自然村；</w:t>
      </w:r>
    </w:p>
    <w:p w14:paraId="57E235A5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392413">
        <w:rPr>
          <w:rFonts w:ascii="宋体" w:eastAsia="宋体" w:hAnsi="宋体" w:hint="eastAsia"/>
          <w:sz w:val="28"/>
          <w:szCs w:val="28"/>
        </w:rPr>
        <w:t>郝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村村域面积为</w:t>
      </w:r>
      <w:r w:rsidRPr="00392413">
        <w:rPr>
          <w:rFonts w:ascii="宋体" w:eastAsia="宋体" w:hAnsi="宋体"/>
          <w:sz w:val="28"/>
          <w:szCs w:val="28"/>
        </w:rPr>
        <w:t>730.74公顷，下辖4个自然村；</w:t>
      </w:r>
    </w:p>
    <w:p w14:paraId="1C30E378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南桥院村村域面积为</w:t>
      </w:r>
      <w:r w:rsidRPr="00392413">
        <w:rPr>
          <w:rFonts w:ascii="宋体" w:eastAsia="宋体" w:hAnsi="宋体"/>
          <w:sz w:val="28"/>
          <w:szCs w:val="28"/>
        </w:rPr>
        <w:t>274.40公顷，下辖3个自然村；</w:t>
      </w:r>
    </w:p>
    <w:p w14:paraId="20985E17" w14:textId="1C64587A" w:rsidR="00155122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青南村村域面积为</w:t>
      </w:r>
      <w:r w:rsidRPr="00392413">
        <w:rPr>
          <w:rFonts w:ascii="宋体" w:eastAsia="宋体" w:hAnsi="宋体"/>
          <w:sz w:val="28"/>
          <w:szCs w:val="28"/>
        </w:rPr>
        <w:t>1074.69公顷，下辖4个自然村。</w:t>
      </w:r>
    </w:p>
    <w:p w14:paraId="19F3624E" w14:textId="3D292AC5" w:rsid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襄垣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县下良镇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的红土坡村、郝村、南桥院村、青南村彼此相邻，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同处下良镇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南部区域，交通联系紧密，合并编制后能更高效地统筹交通、水电等基础设施建设，降低成本，提高资源利用效率，让村民享受到更优质的公共服务。四村合并编制，可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整合四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村产业资源，构建绿色生态农业闭环，拓展销售渠道，增强市场竞争力，推动区域经济全面发展。同时，在风貌方面，各村都拥有独特的乡村风光，自然景观优美，田园气息浓厚，合并编制便于统一规划乡村风貌建设，助力乡村振兴。</w:t>
      </w:r>
    </w:p>
    <w:p w14:paraId="100D75FC" w14:textId="0764A615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二、规划期限</w:t>
      </w:r>
    </w:p>
    <w:p w14:paraId="3EB45E77" w14:textId="489D7B1B" w:rsidR="00155122" w:rsidRDefault="00155122" w:rsidP="0015512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55122">
        <w:rPr>
          <w:rFonts w:ascii="宋体" w:eastAsia="宋体" w:hAnsi="宋体" w:hint="eastAsia"/>
          <w:sz w:val="28"/>
          <w:szCs w:val="28"/>
        </w:rPr>
        <w:t>规划期限为</w:t>
      </w:r>
      <w:r w:rsidRPr="00155122">
        <w:rPr>
          <w:rFonts w:ascii="宋体" w:eastAsia="宋体" w:hAnsi="宋体"/>
          <w:sz w:val="28"/>
          <w:szCs w:val="28"/>
        </w:rPr>
        <w:t>2021-2035年，规划基期年为2021年。</w:t>
      </w:r>
    </w:p>
    <w:p w14:paraId="699667B9" w14:textId="0E2A407A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三、规划定位</w:t>
      </w:r>
    </w:p>
    <w:p w14:paraId="20A4A111" w14:textId="07602172" w:rsidR="00155122" w:rsidRDefault="00392413" w:rsidP="00632C3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规划确定红土坡村、郝村、南桥院村、青南村的发展定位为打造以特色种植、养殖为主导的宜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居宜业村庄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。</w:t>
      </w:r>
    </w:p>
    <w:p w14:paraId="0FF0C8A9" w14:textId="5E50FA53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四、底线管控</w:t>
      </w:r>
    </w:p>
    <w:p w14:paraId="108F8EC0" w14:textId="67E9FC89" w:rsidR="00155122" w:rsidRDefault="00392413" w:rsidP="0015512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落实永久基本农田、城镇开发边界和村庄建设边界，严格保护耕地，红土坡村耕地保护目标不低于</w:t>
      </w:r>
      <w:r w:rsidRPr="00392413">
        <w:rPr>
          <w:rFonts w:ascii="宋体" w:eastAsia="宋体" w:hAnsi="宋体"/>
          <w:sz w:val="28"/>
          <w:szCs w:val="28"/>
        </w:rPr>
        <w:t>317.89公顷、郝村耕地保护目标不低于262.45公顷、南桥院村耕地保护目标不低于80.43公顷、青南村耕地保护目标不低于160.67公顷；红土坡村永久基本农田保护红</w:t>
      </w:r>
      <w:proofErr w:type="gramStart"/>
      <w:r w:rsidRPr="00392413">
        <w:rPr>
          <w:rFonts w:ascii="宋体" w:eastAsia="宋体" w:hAnsi="宋体"/>
          <w:sz w:val="28"/>
          <w:szCs w:val="28"/>
        </w:rPr>
        <w:t>线面积</w:t>
      </w:r>
      <w:proofErr w:type="gramEnd"/>
      <w:r w:rsidRPr="00392413">
        <w:rPr>
          <w:rFonts w:ascii="宋体" w:eastAsia="宋体" w:hAnsi="宋体"/>
          <w:sz w:val="28"/>
          <w:szCs w:val="28"/>
        </w:rPr>
        <w:t>239.86公顷、郝村永久基本农田保护红</w:t>
      </w:r>
      <w:proofErr w:type="gramStart"/>
      <w:r w:rsidRPr="00392413">
        <w:rPr>
          <w:rFonts w:ascii="宋体" w:eastAsia="宋体" w:hAnsi="宋体"/>
          <w:sz w:val="28"/>
          <w:szCs w:val="28"/>
        </w:rPr>
        <w:t>线面积</w:t>
      </w:r>
      <w:proofErr w:type="gramEnd"/>
      <w:r w:rsidRPr="00392413">
        <w:rPr>
          <w:rFonts w:ascii="宋体" w:eastAsia="宋体" w:hAnsi="宋体"/>
          <w:sz w:val="28"/>
          <w:szCs w:val="28"/>
        </w:rPr>
        <w:t>250.77公顷、南桥院村永久基本农田保护红</w:t>
      </w:r>
      <w:proofErr w:type="gramStart"/>
      <w:r w:rsidRPr="00392413">
        <w:rPr>
          <w:rFonts w:ascii="宋体" w:eastAsia="宋体" w:hAnsi="宋体"/>
          <w:sz w:val="28"/>
          <w:szCs w:val="28"/>
        </w:rPr>
        <w:t>线面积</w:t>
      </w:r>
      <w:proofErr w:type="gramEnd"/>
      <w:r w:rsidRPr="00392413">
        <w:rPr>
          <w:rFonts w:ascii="宋体" w:eastAsia="宋体" w:hAnsi="宋体"/>
          <w:sz w:val="28"/>
          <w:szCs w:val="28"/>
        </w:rPr>
        <w:t>76.78公顷、青南村永久基本农田保护红</w:t>
      </w:r>
      <w:proofErr w:type="gramStart"/>
      <w:r w:rsidRPr="00392413">
        <w:rPr>
          <w:rFonts w:ascii="宋体" w:eastAsia="宋体" w:hAnsi="宋体"/>
          <w:sz w:val="28"/>
          <w:szCs w:val="28"/>
        </w:rPr>
        <w:t>线面积</w:t>
      </w:r>
      <w:proofErr w:type="gramEnd"/>
      <w:r w:rsidRPr="00392413">
        <w:rPr>
          <w:rFonts w:ascii="宋体" w:eastAsia="宋体" w:hAnsi="宋体"/>
          <w:sz w:val="28"/>
          <w:szCs w:val="28"/>
        </w:rPr>
        <w:t>116.48公顷；南桥院村划定城镇开发边界面积1.42公顷。红土坡村划定村庄建设边界面积43.92公顷、郝村划</w:t>
      </w:r>
      <w:r w:rsidRPr="00392413">
        <w:rPr>
          <w:rFonts w:ascii="宋体" w:eastAsia="宋体" w:hAnsi="宋体" w:hint="eastAsia"/>
          <w:sz w:val="28"/>
          <w:szCs w:val="28"/>
        </w:rPr>
        <w:t>定村庄建设边界面积</w:t>
      </w:r>
      <w:r w:rsidRPr="00392413">
        <w:rPr>
          <w:rFonts w:ascii="宋体" w:eastAsia="宋体" w:hAnsi="宋体"/>
          <w:sz w:val="28"/>
          <w:szCs w:val="28"/>
        </w:rPr>
        <w:t>31.23公顷、南桥院村划定村庄建设边界面积17.01公顷、青南村划定村庄建设边界面积20.38公顷</w:t>
      </w:r>
      <w:r w:rsidR="00632C31">
        <w:rPr>
          <w:rFonts w:ascii="宋体" w:eastAsia="宋体" w:hAnsi="宋体" w:hint="eastAsia"/>
          <w:sz w:val="28"/>
          <w:szCs w:val="28"/>
        </w:rPr>
        <w:t>。</w:t>
      </w:r>
    </w:p>
    <w:p w14:paraId="4CDA8D7F" w14:textId="07D8F9AD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五、产业发展</w:t>
      </w:r>
    </w:p>
    <w:p w14:paraId="00D58333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结合村庄今后产业发展的主要方向，规划构建“二区四节点”的产业布局结构。二区：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依托下良镇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产业发展，将规划</w:t>
      </w:r>
      <w:proofErr w:type="gramStart"/>
      <w:r w:rsidRPr="00392413">
        <w:rPr>
          <w:rFonts w:ascii="宋体" w:eastAsia="宋体" w:hAnsi="宋体" w:hint="eastAsia"/>
          <w:sz w:val="28"/>
          <w:szCs w:val="28"/>
        </w:rPr>
        <w:t>区产业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划分为河谷丘陵有机杂粮种植区、山区中药材种植和特色养殖区两个分区。四节点：依托规划区内各村的综合服务中心打造村庄产业发展节点。</w:t>
      </w:r>
    </w:p>
    <w:p w14:paraId="1A16EF3B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/>
          <w:sz w:val="28"/>
          <w:szCs w:val="28"/>
        </w:rPr>
        <w:t>1、 河谷丘陵有机杂粮种植区</w:t>
      </w:r>
    </w:p>
    <w:p w14:paraId="7CE46AA5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主体功能：以现有耕地为基础，联动区域发展玉米、高粱、大豆等种植。</w:t>
      </w:r>
    </w:p>
    <w:p w14:paraId="61DC3AD5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发展思路：整合现状耕地资源，实行规模化杂粮种植，便于管理，提高产量。与周边村庄区域联动，由乡镇引领村庄产业发展。壮大特色优势产业，以规划区资源禀赋为基础，有序开发利用优势特色资源，</w:t>
      </w:r>
      <w:r w:rsidRPr="00392413">
        <w:rPr>
          <w:rFonts w:ascii="宋体" w:eastAsia="宋体" w:hAnsi="宋体" w:hint="eastAsia"/>
          <w:sz w:val="28"/>
          <w:szCs w:val="28"/>
        </w:rPr>
        <w:lastRenderedPageBreak/>
        <w:t>培育特色优势产业，做大做强玉米、高粱、大豆等优势特色产业。</w:t>
      </w:r>
    </w:p>
    <w:p w14:paraId="58C9DB6A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/>
          <w:sz w:val="28"/>
          <w:szCs w:val="28"/>
        </w:rPr>
        <w:t>2、 山区中药材种植和特色养殖区</w:t>
      </w:r>
    </w:p>
    <w:p w14:paraId="52F349C6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主体功能：依托规划区自然资源，种植中药材；规模化集中生态养殖，降低成本，提高村庄经济收入，减少养殖业对村庄环境产生的不利影响。</w:t>
      </w:r>
    </w:p>
    <w:p w14:paraId="5A6209B8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发展思路：依托襄垣县产业发展规划，整合山区自然资源，发展中药材种植产业；改变以往散户养殖的观念，重新定位自身的市场地位，对不同的客户进行分类，以寻求合适的合作伙伴。建立完整高效的场内环保设施，以提高养殖场的可持续发展能力，建立统一的化粪、排污通道以及处理设施同时提高场内消毒防疫知道的完整性。</w:t>
      </w:r>
    </w:p>
    <w:p w14:paraId="7E1BBB0C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项目落地：在村庄山区林草地内利用自然资源种植中药材，建立中药材初加工厂。</w:t>
      </w:r>
    </w:p>
    <w:p w14:paraId="53E3E4E4" w14:textId="20B3F6B0" w:rsidR="00155122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92413">
        <w:rPr>
          <w:rFonts w:ascii="宋体" w:eastAsia="宋体" w:hAnsi="宋体" w:hint="eastAsia"/>
          <w:sz w:val="28"/>
          <w:szCs w:val="28"/>
        </w:rPr>
        <w:t>在村庄内建立规模化生态养殖区，吸纳村庄养殖散户，规模化生产。</w:t>
      </w:r>
    </w:p>
    <w:p w14:paraId="0DD0F9AD" w14:textId="2BEF1F73" w:rsidR="00155122" w:rsidRDefault="00155122" w:rsidP="001551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六、国土空间用地布局</w:t>
      </w:r>
    </w:p>
    <w:p w14:paraId="3DDCA415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392413">
        <w:rPr>
          <w:rFonts w:ascii="宋体" w:eastAsia="宋体" w:hAnsi="宋体" w:hint="eastAsia"/>
          <w:sz w:val="28"/>
          <w:szCs w:val="28"/>
        </w:rPr>
        <w:t>至规划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末期，红土坡村国土总面积为</w:t>
      </w:r>
      <w:r w:rsidRPr="00392413">
        <w:rPr>
          <w:rFonts w:ascii="宋体" w:eastAsia="宋体" w:hAnsi="宋体"/>
          <w:sz w:val="28"/>
          <w:szCs w:val="28"/>
        </w:rPr>
        <w:t>1503.70公顷。其中耕地面积317.89公顷、园地面积16.39公顷、林地面积536.97公顷、草地面积454.17公顷、农业设施建设用地面积11.26公顷、城乡建设用地面积43.92公顷、区域基础设施用地面积8.34公顷、其他建设用地面积19.39公顷；其他土地面积95.37公顷。</w:t>
      </w:r>
    </w:p>
    <w:p w14:paraId="548F8395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392413">
        <w:rPr>
          <w:rFonts w:ascii="宋体" w:eastAsia="宋体" w:hAnsi="宋体" w:hint="eastAsia"/>
          <w:sz w:val="28"/>
          <w:szCs w:val="28"/>
        </w:rPr>
        <w:t>至规划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末期，郝村国土总面积为</w:t>
      </w:r>
      <w:r w:rsidRPr="00392413">
        <w:rPr>
          <w:rFonts w:ascii="宋体" w:eastAsia="宋体" w:hAnsi="宋体"/>
          <w:sz w:val="28"/>
          <w:szCs w:val="28"/>
        </w:rPr>
        <w:t>730.74公顷。其中耕地面积262.45公顷、园地面积23.90公顷、林地面积201.16公顷、草地面</w:t>
      </w:r>
      <w:r w:rsidRPr="00392413">
        <w:rPr>
          <w:rFonts w:ascii="宋体" w:eastAsia="宋体" w:hAnsi="宋体"/>
          <w:sz w:val="28"/>
          <w:szCs w:val="28"/>
        </w:rPr>
        <w:lastRenderedPageBreak/>
        <w:t>积128.24公顷、农业设施建设用地面积4.37公顷、城乡建设用地面积31.23公顷、区域基础设施用地面积8.74公顷、其他建设用地面积5.54公顷、其他土地面积65.11公顷。</w:t>
      </w:r>
    </w:p>
    <w:p w14:paraId="20B7CFAF" w14:textId="77777777" w:rsidR="00392413" w:rsidRPr="00392413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392413">
        <w:rPr>
          <w:rFonts w:ascii="宋体" w:eastAsia="宋体" w:hAnsi="宋体" w:hint="eastAsia"/>
          <w:sz w:val="28"/>
          <w:szCs w:val="28"/>
        </w:rPr>
        <w:t>至规划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末期，南桥院村国土总面积为</w:t>
      </w:r>
      <w:r w:rsidRPr="00392413">
        <w:rPr>
          <w:rFonts w:ascii="宋体" w:eastAsia="宋体" w:hAnsi="宋体"/>
          <w:sz w:val="28"/>
          <w:szCs w:val="28"/>
        </w:rPr>
        <w:t>274.40公顷。其中耕地面积80.43公顷；林地面积89.32公顷、草地面积51.99公顷、农业设施建设用地面积3.50公顷、城乡建设用地面积18.43公顷、区域基础设施用地面积4.47公顷、其他建设用地面积2.55公顷、其他土地面积23.80公顷。</w:t>
      </w:r>
    </w:p>
    <w:p w14:paraId="68FE068D" w14:textId="18E671F6" w:rsidR="00155122" w:rsidRDefault="00392413" w:rsidP="00392413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392413">
        <w:rPr>
          <w:rFonts w:ascii="宋体" w:eastAsia="宋体" w:hAnsi="宋体" w:hint="eastAsia"/>
          <w:sz w:val="28"/>
          <w:szCs w:val="28"/>
        </w:rPr>
        <w:t>至规划</w:t>
      </w:r>
      <w:proofErr w:type="gramEnd"/>
      <w:r w:rsidRPr="00392413">
        <w:rPr>
          <w:rFonts w:ascii="宋体" w:eastAsia="宋体" w:hAnsi="宋体" w:hint="eastAsia"/>
          <w:sz w:val="28"/>
          <w:szCs w:val="28"/>
        </w:rPr>
        <w:t>末期，青南村国土总面积为</w:t>
      </w:r>
      <w:r w:rsidRPr="00392413">
        <w:rPr>
          <w:rFonts w:ascii="宋体" w:eastAsia="宋体" w:hAnsi="宋体"/>
          <w:sz w:val="28"/>
          <w:szCs w:val="28"/>
        </w:rPr>
        <w:t>1074.69公顷。其中耕地面积160.67公顷、园地面积35.14公顷、林地面积516.94公顷、草地面积293.77公顷、农业设施建设用地面积7.07公顷、城乡建设用地面积20.38公顷、区域基础设施用地面积2.03公顷、其他建设用地面积8.50公顷、其他土地面积30.20公顷。</w:t>
      </w:r>
    </w:p>
    <w:p w14:paraId="2A0CAD43" w14:textId="4E9C4283" w:rsidR="008A6B0D" w:rsidRDefault="008A6B0D" w:rsidP="008A6B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七、主要规划图纸</w:t>
      </w:r>
    </w:p>
    <w:p w14:paraId="1C76048C" w14:textId="34650E6F" w:rsidR="008A6B0D" w:rsidRDefault="008A6B0D" w:rsidP="008A6B0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详见附件。</w:t>
      </w:r>
    </w:p>
    <w:p w14:paraId="02FFC0A7" w14:textId="06FE5096" w:rsidR="008A6B0D" w:rsidRDefault="008A6B0D" w:rsidP="008A6B0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襄垣</w:t>
      </w:r>
      <w:proofErr w:type="gramStart"/>
      <w:r>
        <w:rPr>
          <w:rFonts w:ascii="宋体" w:eastAsia="宋体" w:hAnsi="宋体" w:hint="eastAsia"/>
          <w:sz w:val="28"/>
          <w:szCs w:val="28"/>
        </w:rPr>
        <w:t>县下良镇</w:t>
      </w:r>
      <w:proofErr w:type="gramEnd"/>
      <w:r>
        <w:rPr>
          <w:rFonts w:ascii="宋体" w:eastAsia="宋体" w:hAnsi="宋体" w:hint="eastAsia"/>
          <w:sz w:val="28"/>
          <w:szCs w:val="28"/>
        </w:rPr>
        <w:t>人民政府</w:t>
      </w:r>
    </w:p>
    <w:p w14:paraId="1E476610" w14:textId="04A8F387" w:rsidR="008A6B0D" w:rsidRPr="00155122" w:rsidRDefault="008A6B0D" w:rsidP="008A6B0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2025年3月</w:t>
      </w:r>
      <w:r w:rsidR="00392413">
        <w:rPr>
          <w:rFonts w:ascii="宋体" w:eastAsia="宋体" w:hAnsi="宋体" w:hint="eastAsia"/>
          <w:sz w:val="28"/>
          <w:szCs w:val="28"/>
        </w:rPr>
        <w:t>29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8A6B0D" w:rsidRPr="0015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CF52" w14:textId="77777777" w:rsidR="00695856" w:rsidRDefault="00695856" w:rsidP="00570A32">
      <w:r>
        <w:separator/>
      </w:r>
    </w:p>
  </w:endnote>
  <w:endnote w:type="continuationSeparator" w:id="0">
    <w:p w14:paraId="340F6F46" w14:textId="77777777" w:rsidR="00695856" w:rsidRDefault="00695856" w:rsidP="0057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7392" w14:textId="77777777" w:rsidR="00695856" w:rsidRDefault="00695856" w:rsidP="00570A32">
      <w:r>
        <w:separator/>
      </w:r>
    </w:p>
  </w:footnote>
  <w:footnote w:type="continuationSeparator" w:id="0">
    <w:p w14:paraId="29566229" w14:textId="77777777" w:rsidR="00695856" w:rsidRDefault="00695856" w:rsidP="0057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8C"/>
    <w:rsid w:val="000C05CC"/>
    <w:rsid w:val="001449F3"/>
    <w:rsid w:val="00155122"/>
    <w:rsid w:val="00392413"/>
    <w:rsid w:val="0047291E"/>
    <w:rsid w:val="00570A32"/>
    <w:rsid w:val="0060778C"/>
    <w:rsid w:val="00632C31"/>
    <w:rsid w:val="00695856"/>
    <w:rsid w:val="008A6B0D"/>
    <w:rsid w:val="009F69A4"/>
    <w:rsid w:val="00A63864"/>
    <w:rsid w:val="00B509F0"/>
    <w:rsid w:val="00D214DC"/>
    <w:rsid w:val="00E254A6"/>
    <w:rsid w:val="00F44A9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148F0"/>
  <w15:chartTrackingRefBased/>
  <w15:docId w15:val="{96028F43-5612-4B72-B788-D7E4229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7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7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78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7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7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7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7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78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77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7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7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7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7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78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0778C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0A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70A3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0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70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高博文</dc:creator>
  <cp:keywords/>
  <dc:description/>
  <cp:lastModifiedBy>高博文</cp:lastModifiedBy>
  <cp:revision>4</cp:revision>
  <dcterms:created xsi:type="dcterms:W3CDTF">2025-12-09T01:10:00Z</dcterms:created>
  <dcterms:modified xsi:type="dcterms:W3CDTF">2025-12-09T01:22:00Z</dcterms:modified>
</cp:coreProperties>
</file>