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732"/>
        <w:gridCol w:w="3307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40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煤矿企业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eastAsia="zh-CN"/>
              </w:rPr>
              <w:t>监督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检查安排表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生产经营单位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山西襄矿石板沟煤业有限公司</w:t>
            </w:r>
          </w:p>
        </w:tc>
        <w:tc>
          <w:tcPr>
            <w:tcW w:w="33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煤矿安全综合监督股、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煤矿瓦斯防治安全监督管理股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煤矿水患防治安全监督管理股</w:t>
            </w:r>
          </w:p>
          <w:p>
            <w:pPr>
              <w:widowControl w:val="0"/>
              <w:ind w:left="420" w:left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煤矿机电安全监督管理股</w:t>
            </w:r>
          </w:p>
          <w:p>
            <w:pPr>
              <w:widowControl w:val="0"/>
              <w:ind w:left="420" w:left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综合行政执法大队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重点检查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  <w:lang w:val="en-US" w:eastAsia="zh-CN" w:bidi="ar-SA"/>
              </w:rPr>
              <w:t>（C类矿井）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山西襄矿西故县煤业有限公司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重点检查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  <w:lang w:val="en-US" w:eastAsia="zh-CN" w:bidi="ar-SA"/>
              </w:rPr>
              <w:t>（C类矿井）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山西襄矿上良煤业有限公司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重点检查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（C类矿井）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山西潞安集团华润煤业有限公司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重点检查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  <w:lang w:val="en-US" w:eastAsia="zh-CN" w:bidi="ar-SA"/>
              </w:rPr>
              <w:t>（C类矿井）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山西襄垣金星煤业有限公司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重点检查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  <w:lang w:val="en-US" w:eastAsia="zh-CN" w:bidi="ar-SA"/>
              </w:rPr>
              <w:t>（C类矿井）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山西襄矿晋平煤业有限公司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</w:rPr>
              <w:t>检查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  <w:lang w:val="en-US" w:eastAsia="zh-CN" w:bidi="ar-SA"/>
              </w:rPr>
              <w:t>（B类矿井）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山西襄垣七一新发煤业有限公司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</w:rPr>
              <w:t>检查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  <w:lang w:val="en-US" w:eastAsia="zh-CN" w:bidi="ar-SA"/>
              </w:rPr>
              <w:t>（B类矿井）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山西大平煤业有限公司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</w:rPr>
              <w:t>检查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  <w:lang w:val="en-US" w:eastAsia="zh-CN" w:bidi="ar-SA"/>
              </w:rPr>
              <w:t>（B类矿井）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山西煤炭运销集团三元古韩荆宝煤业有限公司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</w:rPr>
              <w:t>检查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  <w:lang w:val="en-US" w:eastAsia="zh-CN" w:bidi="ar-SA"/>
              </w:rPr>
              <w:t>（B类矿井）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山西襄矿辉坡煤业有限公司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一般检查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（B类矿井）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山西襄矿新庄煤业有限公司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一般检查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（B类矿井）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山西襄垣七一善福煤业有限公司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一般检查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（B类矿井）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山西潞安环能上庄煤业有限公司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一般检查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（B类矿井）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山西煤炭运销集团三元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鑫能煤业有限公司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一般检查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  <w:lang w:val="en-US" w:eastAsia="zh-CN" w:bidi="ar-SA"/>
              </w:rPr>
              <w:t>（D类矿井）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jgyY2IyMDJhMzg3ZTAwNDgwZWRlYmY4Y2Q1MjAifQ=="/>
  </w:docVars>
  <w:rsids>
    <w:rsidRoot w:val="32622615"/>
    <w:rsid w:val="3262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2024-07-01T01:27:00Z</dcterms:created>
  <dc:creator>Administrator</dc:creator>
  <cp:lastModifiedBy>Administrator</cp:lastModifiedBy>
  <dcterms:modified xsi:type="dcterms:W3CDTF">2024-07-01T01:28:18Z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054E9AED2A4E4BF5BA3096C1B00FBC1D_11</vt:lpwstr>
  </property>
</Properties>
</file>