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732"/>
        <w:gridCol w:w="3307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0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煤矿企业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监督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检查安排表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山西襄垣七一新发煤业有限公司</w:t>
            </w:r>
          </w:p>
        </w:tc>
        <w:tc>
          <w:tcPr>
            <w:tcW w:w="33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煤矿安全综合监督股、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煤矿瓦斯防治安全监督管理股、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煤矿水患防治安全监督管理股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、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煤矿机电安全监督管理股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重点检查</w:t>
            </w:r>
          </w:p>
          <w:p>
            <w:pPr>
              <w:pStyle w:val="2"/>
              <w:ind w:left="42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山西潞安环能上庄煤业有限公司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重点检查 </w:t>
            </w:r>
          </w:p>
          <w:p>
            <w:pPr>
              <w:pStyle w:val="2"/>
              <w:ind w:left="420" w:left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山西襄矿石板沟煤业有限公司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重点检查</w:t>
            </w:r>
          </w:p>
          <w:p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山西襄矿西故县煤业有限公司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重点检查 </w:t>
            </w:r>
          </w:p>
          <w:p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山西襄矿上良煤业有限公司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重点检查 </w:t>
            </w:r>
          </w:p>
          <w:p>
            <w:pPr>
              <w:pStyle w:val="2"/>
              <w:ind w:left="4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山西潞安集团华润煤业有限公司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重点检查 </w:t>
            </w:r>
          </w:p>
          <w:p>
            <w:pPr>
              <w:pStyle w:val="2"/>
              <w:ind w:left="420" w:left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山西襄垣金星煤业有限公司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重点检查 </w:t>
            </w:r>
          </w:p>
          <w:p>
            <w:pPr>
              <w:pStyle w:val="2"/>
              <w:ind w:left="42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（C类矿井）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山西襄垣七一善福煤业有限公司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宋体" w:cs="Times New Roman"/>
              </w:rPr>
              <w:t>检查</w:t>
            </w:r>
          </w:p>
          <w:p>
            <w:pPr>
              <w:pStyle w:val="2"/>
              <w:ind w:left="420" w:leftChars="20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山西煤炭运销集团三元古韩荆宝煤业有限公司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宋体" w:cs="Times New Roman"/>
              </w:rPr>
              <w:t xml:space="preserve">检查 </w:t>
            </w:r>
          </w:p>
          <w:p>
            <w:pPr>
              <w:pStyle w:val="2"/>
              <w:ind w:left="420" w:leftChars="20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10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山西襄矿晋平煤业有限公司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一般检查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11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山西襄矿辉坡煤业有限公司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一般检查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12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山西襄矿新庄煤业有限公司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一般检查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pStyle w:val="3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13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山西大平煤业有限公司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一般检查 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（B类矿井）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14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山西煤炭运销集团三元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  <w:t>鑫能煤业有限公司</w:t>
            </w:r>
          </w:p>
        </w:tc>
        <w:tc>
          <w:tcPr>
            <w:tcW w:w="3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5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一般检查 </w:t>
            </w:r>
          </w:p>
          <w:p>
            <w:pPr>
              <w:pStyle w:val="2"/>
              <w:ind w:left="420" w:leftChars="20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类矿井）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79AF3887"/>
    <w:rsid w:val="79A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3"/>
    <w:uiPriority w:val="0"/>
    <w:pPr>
      <w:widowControl w:val="0"/>
      <w:ind w:left="200" w:left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Normal (Web)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正文文本缩进1"/>
    <w:qFormat/>
    <w:uiPriority w:val="0"/>
    <w:pPr>
      <w:widowControl w:val="0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2023-04-04T08:14:00Z</dcterms:created>
  <dc:creator>风陵渡</dc:creator>
  <cp:lastModifiedBy>风陵渡</cp:lastModifiedBy>
  <dcterms:modified xsi:type="dcterms:W3CDTF">2023-04-04T08:14:53Z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10F9BE5AD3C940BE9D0D57AF5DAB9D4E</vt:lpwstr>
  </property>
</Properties>
</file>