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hint="eastAsia" w:ascii="黑体" w:hAnsi="黑体" w:eastAsia="黑体" w:cstheme="minorEastAsia"/>
          <w:sz w:val="52"/>
          <w:szCs w:val="52"/>
          <w:lang w:eastAsia="zh-CN"/>
        </w:rPr>
      </w:pPr>
      <w:r>
        <w:rPr>
          <w:rFonts w:hint="eastAsia" w:ascii="黑体" w:hAnsi="黑体" w:eastAsia="黑体" w:cstheme="minorEastAsia"/>
          <w:sz w:val="52"/>
          <w:szCs w:val="52"/>
          <w:lang w:eastAsia="zh-CN"/>
        </w:rPr>
        <w:t>襄垣县史志办公室</w:t>
      </w:r>
      <w:bookmarkStart w:id="0" w:name="_GoBack"/>
      <w:bookmarkEnd w:id="0"/>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2019年9月1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w:t>
      </w:r>
      <w:r>
        <w:rPr>
          <w:rFonts w:hint="eastAsia" w:ascii="黑体" w:hAnsi="黑体" w:eastAsia="黑体" w:cstheme="minorEastAsia"/>
          <w:sz w:val="32"/>
          <w:szCs w:val="32"/>
          <w:lang w:val="en-US" w:eastAsia="zh-CN"/>
        </w:rPr>
        <w:t>18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4"/>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hint="eastAsia" w:ascii="黑体" w:hAnsi="黑体" w:eastAsia="黑体" w:cstheme="minorEastAsia"/>
          <w:b/>
          <w:bCs/>
          <w:sz w:val="32"/>
          <w:szCs w:val="32"/>
        </w:rPr>
      </w:pPr>
    </w:p>
    <w:p>
      <w:pPr>
        <w:ind w:firstLine="643"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eastAsia="zh-CN"/>
        </w:rPr>
        <w:t>襄垣县史志办公</w:t>
      </w:r>
      <w:r>
        <w:rPr>
          <w:rFonts w:hint="eastAsia" w:ascii="Arial" w:hAnsi="Arial" w:eastAsia="黑体" w:cs="Arial"/>
          <w:b/>
          <w:bCs/>
          <w:sz w:val="32"/>
          <w:szCs w:val="32"/>
          <w:lang w:eastAsia="zh-CN"/>
        </w:rPr>
        <w:t>室</w:t>
      </w:r>
      <w:r>
        <w:rPr>
          <w:rFonts w:hint="eastAsia" w:ascii="黑体" w:hAnsi="黑体" w:eastAsia="黑体" w:cstheme="minorEastAsia"/>
          <w:b/>
          <w:bCs/>
          <w:sz w:val="32"/>
          <w:szCs w:val="32"/>
        </w:rPr>
        <w:t>概况</w:t>
      </w:r>
    </w:p>
    <w:p>
      <w:pPr>
        <w:ind w:firstLine="643"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pPr>
        <w:ind w:firstLine="640" w:firstLineChars="200"/>
        <w:rPr>
          <w:rFonts w:hint="eastAsia" w:ascii="仿宋" w:hAnsi="仿宋" w:eastAsia="仿宋"/>
          <w:sz w:val="32"/>
          <w:szCs w:val="32"/>
        </w:rPr>
      </w:pPr>
      <w:r>
        <w:rPr>
          <w:rFonts w:hint="eastAsia" w:ascii="仿宋" w:hAnsi="仿宋" w:eastAsia="仿宋"/>
          <w:sz w:val="32"/>
          <w:szCs w:val="32"/>
        </w:rPr>
        <w:t>1、贯彻落实中央、省、市党史研究室党史工作法规、条例和要求，承担党史研究及宣传教育等工作；</w:t>
      </w:r>
    </w:p>
    <w:p>
      <w:pPr>
        <w:ind w:firstLine="640" w:firstLineChars="200"/>
        <w:rPr>
          <w:rFonts w:hint="eastAsia" w:ascii="仿宋" w:hAnsi="仿宋" w:eastAsia="仿宋"/>
          <w:sz w:val="32"/>
          <w:szCs w:val="32"/>
        </w:rPr>
      </w:pPr>
      <w:r>
        <w:rPr>
          <w:rFonts w:hint="eastAsia" w:ascii="仿宋" w:hAnsi="仿宋" w:eastAsia="仿宋"/>
          <w:sz w:val="32"/>
          <w:szCs w:val="32"/>
        </w:rPr>
        <w:t>2、积极开展党史编研工作，对全县党史资料进行征集、研究、整理、编撰；</w:t>
      </w:r>
    </w:p>
    <w:p>
      <w:pPr>
        <w:ind w:firstLine="480" w:firstLineChars="150"/>
        <w:rPr>
          <w:rFonts w:hint="eastAsia" w:ascii="仿宋" w:hAnsi="仿宋" w:eastAsia="仿宋"/>
          <w:sz w:val="32"/>
          <w:szCs w:val="32"/>
        </w:rPr>
      </w:pPr>
      <w:r>
        <w:rPr>
          <w:rFonts w:hint="eastAsia" w:ascii="仿宋" w:hAnsi="仿宋" w:eastAsia="仿宋"/>
          <w:sz w:val="32"/>
          <w:szCs w:val="32"/>
        </w:rPr>
        <w:t>3、贯彻执行地方志工作法规，组织、指导、督促和检查全县地方志工作；</w:t>
      </w:r>
    </w:p>
    <w:p>
      <w:pPr>
        <w:ind w:firstLine="480" w:firstLineChars="150"/>
        <w:rPr>
          <w:rFonts w:hint="eastAsia" w:ascii="仿宋" w:hAnsi="仿宋" w:eastAsia="仿宋"/>
          <w:sz w:val="32"/>
          <w:szCs w:val="32"/>
        </w:rPr>
      </w:pPr>
      <w:r>
        <w:rPr>
          <w:rFonts w:hint="eastAsia" w:ascii="仿宋" w:hAnsi="仿宋" w:eastAsia="仿宋"/>
          <w:sz w:val="32"/>
          <w:szCs w:val="32"/>
        </w:rPr>
        <w:t>4、拟定地方志工作规划和编纂方案，组织编纂地方志书、地方综合年鉴和其它地情文献；</w:t>
      </w:r>
    </w:p>
    <w:p>
      <w:pPr>
        <w:ind w:firstLine="480" w:firstLineChars="150"/>
        <w:rPr>
          <w:rFonts w:hint="eastAsia" w:ascii="仿宋" w:hAnsi="仿宋" w:eastAsia="仿宋"/>
          <w:sz w:val="32"/>
          <w:szCs w:val="32"/>
        </w:rPr>
      </w:pPr>
      <w:r>
        <w:rPr>
          <w:rFonts w:hint="eastAsia" w:ascii="仿宋" w:hAnsi="仿宋" w:eastAsia="仿宋"/>
          <w:sz w:val="32"/>
          <w:szCs w:val="32"/>
        </w:rPr>
        <w:t>5、负责本县域内各类志书、年鉴的审稿、审批；依据程序开展地方志书审查验收；</w:t>
      </w:r>
    </w:p>
    <w:p>
      <w:pPr>
        <w:ind w:firstLine="480" w:firstLineChars="150"/>
        <w:rPr>
          <w:rFonts w:hint="eastAsia" w:ascii="仿宋" w:hAnsi="仿宋" w:eastAsia="仿宋"/>
          <w:sz w:val="32"/>
          <w:szCs w:val="32"/>
        </w:rPr>
      </w:pPr>
      <w:r>
        <w:rPr>
          <w:rFonts w:hint="eastAsia" w:ascii="仿宋" w:hAnsi="仿宋" w:eastAsia="仿宋"/>
          <w:sz w:val="32"/>
          <w:szCs w:val="32"/>
        </w:rPr>
        <w:t>6、征集、保存地方志文献和资料，组织整理旧志，推动方志理论研究；</w:t>
      </w:r>
    </w:p>
    <w:p>
      <w:pPr>
        <w:ind w:firstLine="480" w:firstLineChars="150"/>
        <w:rPr>
          <w:rFonts w:hint="eastAsia" w:ascii="仿宋" w:hAnsi="仿宋" w:eastAsia="仿宋"/>
          <w:sz w:val="32"/>
          <w:szCs w:val="32"/>
        </w:rPr>
      </w:pPr>
      <w:r>
        <w:rPr>
          <w:rFonts w:hint="eastAsia" w:ascii="仿宋" w:hAnsi="仿宋" w:eastAsia="仿宋"/>
          <w:sz w:val="32"/>
          <w:szCs w:val="32"/>
        </w:rPr>
        <w:t>7、建立方志馆（库）、网站，培训地方志编纂人员，为公众提供服务；</w:t>
      </w:r>
    </w:p>
    <w:p>
      <w:pPr>
        <w:ind w:firstLine="480" w:firstLineChars="150"/>
        <w:rPr>
          <w:rFonts w:hint="eastAsia" w:ascii="仿宋" w:hAnsi="仿宋" w:eastAsia="仿宋"/>
          <w:sz w:val="32"/>
          <w:szCs w:val="32"/>
        </w:rPr>
      </w:pPr>
      <w:r>
        <w:rPr>
          <w:rFonts w:hint="eastAsia" w:ascii="仿宋" w:hAnsi="仿宋" w:eastAsia="仿宋"/>
          <w:sz w:val="32"/>
          <w:szCs w:val="32"/>
        </w:rPr>
        <w:t>8、完成县委、县政府和上级业务主管部门交办的其它任务。</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widowControl/>
        <w:spacing w:line="324" w:lineRule="atLeast"/>
        <w:ind w:firstLine="640" w:firstLineChars="200"/>
        <w:jc w:val="left"/>
        <w:rPr>
          <w:rFonts w:hint="eastAsia" w:ascii="仿宋" w:hAnsi="仿宋" w:eastAsia="仿宋"/>
          <w:sz w:val="32"/>
          <w:szCs w:val="32"/>
        </w:rPr>
      </w:pPr>
      <w:r>
        <w:rPr>
          <w:rFonts w:hint="eastAsia" w:ascii="仿宋" w:hAnsi="仿宋" w:eastAsia="仿宋"/>
          <w:sz w:val="32"/>
          <w:szCs w:val="32"/>
        </w:rPr>
        <w:t>襄垣县史志办同时隶属于中共襄垣县委、襄垣县人民政府，为史志合一体制，行使“襄垣县党史研究室”、“襄垣县志办公室”的职能，正科级建制，全额拨款事业单位（参照公务员管理）。内设综合科、方志科、年鉴征编科、党史党务科四个科室。</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编制9人，其中设主任1名，副主任2名。现有在岗人员7名，其中主任1名，副主任2名；非领导4名。单位车辆编制1辆，实有车辆1辆，于2016年1月18日上交至县机关事务管理中心。</w:t>
      </w:r>
    </w:p>
    <w:p>
      <w:pPr>
        <w:ind w:firstLine="640" w:firstLineChars="200"/>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sz w:val="32"/>
          <w:szCs w:val="32"/>
        </w:rPr>
        <w:t>年龄结构：35-45岁6人，35岁以下1人。学历：本科7人（其中全日制本科1人，函授本科6人）。</w:t>
      </w:r>
    </w:p>
    <w:p>
      <w:pPr>
        <w:ind w:firstLine="645"/>
        <w:rPr>
          <w:rFonts w:hint="eastAsia" w:ascii="仿宋_GB2312" w:hAnsi="仿宋" w:eastAsia="仿宋_GB2312" w:cs="宋体"/>
          <w:color w:val="5B9BD5" w:themeColor="accent1"/>
          <w:kern w:val="0"/>
          <w:sz w:val="32"/>
          <w:szCs w:val="32"/>
          <w:lang w:eastAsia="zh-CN"/>
          <w14:textFill>
            <w14:solidFill>
              <w14:schemeClr w14:val="accent1"/>
            </w14:solidFill>
          </w14:textFill>
        </w:rPr>
      </w:pPr>
      <w:r>
        <w:rPr>
          <w:rFonts w:hint="eastAsia" w:ascii="仿宋" w:hAnsi="仿宋" w:eastAsia="仿宋" w:cs="仿宋_GB2312"/>
          <w:kern w:val="2"/>
          <w:sz w:val="32"/>
          <w:szCs w:val="32"/>
          <w:lang w:val="en-US" w:eastAsia="zh-CN" w:bidi="ar"/>
        </w:rPr>
        <w:t>（三）</w:t>
      </w:r>
      <w:r>
        <w:rPr>
          <w:rFonts w:hint="eastAsia" w:ascii="仿宋_GB2312" w:hAnsi="仿宋" w:eastAsia="仿宋_GB2312" w:cstheme="minorEastAsia"/>
          <w:color w:val="auto"/>
          <w:sz w:val="32"/>
          <w:szCs w:val="32"/>
        </w:rPr>
        <w:t>本套部门决算汇编范围的单位共1个，包括：</w:t>
      </w:r>
      <w:r>
        <w:rPr>
          <w:rFonts w:hint="eastAsia" w:ascii="仿宋_GB2312" w:eastAsia="仿宋_GB2312"/>
          <w:color w:val="auto"/>
          <w:sz w:val="32"/>
          <w:szCs w:val="32"/>
          <w:lang w:eastAsia="zh-CN"/>
        </w:rPr>
        <w:t>中共襄垣县委党史研究室。</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val="0"/>
          <w:bCs/>
          <w:sz w:val="32"/>
          <w:szCs w:val="32"/>
        </w:rPr>
        <w:t>一、收入决算情况说明</w:t>
      </w:r>
    </w:p>
    <w:p>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本</w:t>
      </w:r>
      <w:r>
        <w:rPr>
          <w:rFonts w:hint="eastAsia" w:ascii="仿宋_GB2312" w:hAnsi="仿宋" w:eastAsia="仿宋_GB2312" w:cs="仿宋"/>
          <w:color w:val="auto"/>
          <w:sz w:val="32"/>
          <w:szCs w:val="32"/>
          <w:lang w:eastAsia="zh-CN"/>
        </w:rPr>
        <w:t>单位</w:t>
      </w:r>
      <w:r>
        <w:rPr>
          <w:rFonts w:hint="eastAsia" w:ascii="仿宋_GB2312" w:hAnsi="仿宋" w:eastAsia="仿宋_GB2312" w:cs="仿宋"/>
          <w:color w:val="auto"/>
          <w:sz w:val="32"/>
          <w:szCs w:val="32"/>
        </w:rPr>
        <w:t>201</w:t>
      </w: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年度收入总计</w:t>
      </w:r>
      <w:r>
        <w:rPr>
          <w:rFonts w:hint="eastAsia" w:ascii="仿宋_GB2312" w:hAnsi="仿宋" w:eastAsia="仿宋_GB2312" w:cs="仿宋"/>
          <w:color w:val="auto"/>
          <w:sz w:val="32"/>
          <w:szCs w:val="32"/>
          <w:lang w:val="en-US" w:eastAsia="zh-CN"/>
        </w:rPr>
        <w:t>80.36</w:t>
      </w:r>
      <w:r>
        <w:rPr>
          <w:rFonts w:hint="eastAsia" w:ascii="仿宋_GB2312" w:hAnsi="仿宋" w:eastAsia="仿宋_GB2312" w:cs="仿宋"/>
          <w:color w:val="auto"/>
          <w:sz w:val="32"/>
          <w:szCs w:val="32"/>
        </w:rPr>
        <w:t>万元，其中年初结转和结余</w:t>
      </w:r>
      <w:r>
        <w:rPr>
          <w:rFonts w:hint="eastAsia" w:ascii="仿宋_GB2312" w:hAnsi="仿宋" w:eastAsia="仿宋_GB2312" w:cs="仿宋"/>
          <w:color w:val="auto"/>
          <w:sz w:val="32"/>
          <w:szCs w:val="32"/>
          <w:lang w:val="en-US" w:eastAsia="zh-CN"/>
        </w:rPr>
        <w:t>0.01</w:t>
      </w:r>
      <w:r>
        <w:rPr>
          <w:rFonts w:hint="eastAsia" w:ascii="仿宋_GB2312" w:hAnsi="仿宋" w:eastAsia="仿宋_GB2312" w:cs="仿宋"/>
          <w:color w:val="auto"/>
          <w:sz w:val="32"/>
          <w:szCs w:val="32"/>
        </w:rPr>
        <w:t>万元，较201</w:t>
      </w: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eastAsia="zh-CN"/>
        </w:rPr>
        <w:t>增加</w:t>
      </w:r>
      <w:r>
        <w:rPr>
          <w:rFonts w:hint="eastAsia" w:ascii="仿宋_GB2312" w:hAnsi="仿宋" w:eastAsia="仿宋_GB2312" w:cs="仿宋"/>
          <w:color w:val="auto"/>
          <w:sz w:val="32"/>
          <w:szCs w:val="32"/>
          <w:lang w:val="en-US" w:eastAsia="zh-CN"/>
        </w:rPr>
        <w:t>2.92</w:t>
      </w:r>
      <w:r>
        <w:rPr>
          <w:rFonts w:hint="eastAsia" w:ascii="仿宋_GB2312" w:hAnsi="仿宋" w:eastAsia="仿宋_GB2312" w:cs="仿宋"/>
          <w:color w:val="auto"/>
          <w:sz w:val="32"/>
          <w:szCs w:val="32"/>
        </w:rPr>
        <w:t>万元，</w:t>
      </w:r>
      <w:r>
        <w:rPr>
          <w:rFonts w:hint="eastAsia" w:ascii="仿宋_GB2312" w:hAnsi="仿宋" w:eastAsia="仿宋_GB2312" w:cs="仿宋"/>
          <w:color w:val="auto"/>
          <w:sz w:val="32"/>
          <w:szCs w:val="32"/>
          <w:lang w:eastAsia="zh-CN"/>
        </w:rPr>
        <w:t>增加</w:t>
      </w:r>
      <w:r>
        <w:rPr>
          <w:rFonts w:hint="eastAsia" w:ascii="仿宋_GB2312" w:hAnsi="仿宋" w:eastAsia="仿宋_GB2312" w:cs="仿宋"/>
          <w:color w:val="auto"/>
          <w:sz w:val="32"/>
          <w:szCs w:val="32"/>
          <w:lang w:val="en-US" w:eastAsia="zh-CN"/>
        </w:rPr>
        <w:t>3.7</w:t>
      </w:r>
      <w:r>
        <w:rPr>
          <w:rFonts w:hint="eastAsia" w:ascii="仿宋_GB2312" w:hAnsi="仿宋" w:eastAsia="仿宋_GB2312" w:cs="仿宋"/>
          <w:color w:val="auto"/>
          <w:sz w:val="32"/>
          <w:szCs w:val="32"/>
        </w:rPr>
        <w:t>%，主要原因是：</w:t>
      </w:r>
      <w:r>
        <w:rPr>
          <w:rFonts w:hint="eastAsia" w:ascii="仿宋_GB2312" w:hAnsi="仿宋" w:eastAsia="仿宋_GB2312" w:cs="仿宋"/>
          <w:color w:val="auto"/>
          <w:sz w:val="32"/>
          <w:szCs w:val="32"/>
          <w:lang w:eastAsia="zh-CN"/>
        </w:rPr>
        <w:t>人员增加</w:t>
      </w:r>
      <w:r>
        <w:rPr>
          <w:rFonts w:hint="eastAsia" w:ascii="仿宋_GB2312" w:hAnsi="仿宋" w:eastAsia="仿宋_GB2312" w:cs="仿宋"/>
          <w:color w:val="auto"/>
          <w:sz w:val="32"/>
          <w:szCs w:val="32"/>
        </w:rPr>
        <w:t>。</w:t>
      </w:r>
    </w:p>
    <w:p>
      <w:pPr>
        <w:ind w:firstLine="640" w:firstLineChars="200"/>
        <w:rPr>
          <w:rFonts w:ascii="仿宋_GB2312" w:hAnsi="仿宋" w:eastAsia="仿宋_GB2312" w:cs="仿宋"/>
          <w:color w:val="5B9BD5" w:themeColor="accent1"/>
          <w:sz w:val="32"/>
          <w:szCs w:val="32"/>
          <w14:textFill>
            <w14:solidFill>
              <w14:schemeClr w14:val="accent1"/>
            </w14:solidFill>
          </w14:textFill>
        </w:rPr>
      </w:pPr>
      <w:r>
        <w:rPr>
          <w:rFonts w:hint="eastAsia" w:ascii="仿宋_GB2312" w:hAnsi="仿宋" w:eastAsia="仿宋_GB2312" w:cs="仿宋"/>
          <w:color w:val="auto"/>
          <w:sz w:val="32"/>
          <w:szCs w:val="32"/>
        </w:rPr>
        <w:t>本年收入的具体构成为：财政拨款收入</w:t>
      </w:r>
      <w:r>
        <w:rPr>
          <w:rFonts w:hint="eastAsia" w:ascii="仿宋_GB2312" w:hAnsi="仿宋" w:eastAsia="仿宋_GB2312" w:cs="仿宋"/>
          <w:color w:val="auto"/>
          <w:sz w:val="32"/>
          <w:szCs w:val="32"/>
          <w:lang w:val="en-US" w:eastAsia="zh-CN"/>
        </w:rPr>
        <w:t>80.36万元</w:t>
      </w:r>
      <w:r>
        <w:rPr>
          <w:rFonts w:hint="eastAsia" w:ascii="仿宋_GB2312" w:hAnsi="仿宋" w:eastAsia="仿宋_GB2312" w:cs="仿宋"/>
          <w:color w:val="auto"/>
          <w:sz w:val="32"/>
          <w:szCs w:val="32"/>
        </w:rPr>
        <w:t>。</w:t>
      </w:r>
      <w:r>
        <w:rPr>
          <w:rFonts w:hint="eastAsia" w:ascii="仿宋_GB2312" w:hAnsi="仿宋" w:eastAsia="仿宋_GB2312" w:cs="仿宋"/>
          <w:color w:val="5B9BD5" w:themeColor="accent1"/>
          <w:sz w:val="32"/>
          <w:szCs w:val="32"/>
          <w14:textFill>
            <w14:solidFill>
              <w14:schemeClr w14:val="accent1"/>
            </w14:solidFill>
          </w14:textFill>
        </w:rPr>
        <w:t xml:space="preserve">  </w:t>
      </w:r>
    </w:p>
    <w:p>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w:t>
      </w:r>
      <w:r>
        <w:rPr>
          <w:rFonts w:hint="eastAsia" w:ascii="仿宋_GB2312" w:eastAsia="仿宋_GB2312" w:hAnsiTheme="minorEastAsia" w:cstheme="minorEastAsia"/>
          <w:color w:val="auto"/>
          <w:sz w:val="32"/>
          <w:szCs w:val="32"/>
          <w:lang w:eastAsia="zh-CN"/>
        </w:rPr>
        <w:t>单位</w:t>
      </w:r>
      <w:r>
        <w:rPr>
          <w:rFonts w:hint="eastAsia" w:ascii="仿宋_GB2312" w:eastAsia="仿宋_GB2312" w:hAnsiTheme="minorEastAsia" w:cstheme="minorEastAsia"/>
          <w:color w:val="auto"/>
          <w:sz w:val="32"/>
          <w:szCs w:val="32"/>
        </w:rPr>
        <w:t>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年度支出总计</w:t>
      </w:r>
      <w:r>
        <w:rPr>
          <w:rFonts w:hint="eastAsia" w:ascii="仿宋_GB2312" w:eastAsia="仿宋_GB2312" w:hAnsiTheme="minorEastAsia" w:cstheme="minorEastAsia"/>
          <w:color w:val="auto"/>
          <w:sz w:val="32"/>
          <w:szCs w:val="32"/>
          <w:lang w:val="en-US" w:eastAsia="zh-CN"/>
        </w:rPr>
        <w:t>80.36</w:t>
      </w:r>
      <w:r>
        <w:rPr>
          <w:rFonts w:hint="eastAsia" w:ascii="仿宋_GB2312" w:eastAsia="仿宋_GB2312" w:hAnsiTheme="minorEastAsia" w:cstheme="minorEastAsia"/>
          <w:color w:val="auto"/>
          <w:sz w:val="32"/>
          <w:szCs w:val="32"/>
        </w:rPr>
        <w:t>万元，其中本年支出合计</w:t>
      </w:r>
      <w:r>
        <w:rPr>
          <w:rFonts w:hint="eastAsia" w:ascii="仿宋_GB2312" w:eastAsia="仿宋_GB2312" w:hAnsiTheme="minorEastAsia" w:cstheme="minorEastAsia"/>
          <w:color w:val="auto"/>
          <w:sz w:val="32"/>
          <w:szCs w:val="32"/>
          <w:lang w:val="en-US" w:eastAsia="zh-CN"/>
        </w:rPr>
        <w:t>80.36</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增加</w:t>
      </w:r>
      <w:r>
        <w:rPr>
          <w:rFonts w:hint="eastAsia" w:ascii="仿宋_GB2312" w:eastAsia="仿宋_GB2312" w:hAnsiTheme="minorEastAsia" w:cstheme="minorEastAsia"/>
          <w:color w:val="auto"/>
          <w:sz w:val="32"/>
          <w:szCs w:val="32"/>
          <w:lang w:val="en-US" w:eastAsia="zh-CN"/>
        </w:rPr>
        <w:t>2.92</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增加</w:t>
      </w:r>
      <w:r>
        <w:rPr>
          <w:rFonts w:hint="eastAsia" w:ascii="仿宋_GB2312" w:eastAsia="仿宋_GB2312" w:hAnsiTheme="minorEastAsia" w:cstheme="minorEastAsia"/>
          <w:color w:val="auto"/>
          <w:sz w:val="32"/>
          <w:szCs w:val="32"/>
          <w:lang w:val="en-US" w:eastAsia="zh-CN"/>
        </w:rPr>
        <w:t>3.7</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eastAsia="zh-CN"/>
        </w:rPr>
        <w:t>人员增加</w:t>
      </w:r>
      <w:r>
        <w:rPr>
          <w:rFonts w:hint="eastAsia" w:ascii="仿宋_GB2312" w:eastAsia="仿宋_GB2312" w:hAnsiTheme="minorEastAsia" w:cstheme="minorEastAsia"/>
          <w:color w:val="auto"/>
          <w:sz w:val="32"/>
          <w:szCs w:val="32"/>
        </w:rPr>
        <w:t>。</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r>
        <w:rPr>
          <w:rFonts w:hint="eastAsia" w:ascii="楷体" w:hAnsi="楷体" w:eastAsia="楷体" w:cstheme="minorEastAsia"/>
          <w:b w:val="0"/>
          <w:bCs/>
          <w:sz w:val="32"/>
          <w:szCs w:val="32"/>
          <w:lang w:val="en-US" w:eastAsia="zh-CN"/>
        </w:rPr>
        <w:t>05表）</w:t>
      </w:r>
    </w:p>
    <w:p>
      <w:pPr>
        <w:ind w:firstLine="640" w:firstLineChars="200"/>
        <w:rPr>
          <w:rFonts w:hint="default" w:ascii="仿宋_GB2312" w:eastAsia="仿宋_GB2312" w:hAnsiTheme="minorEastAsia" w:cstheme="minorEastAsia"/>
          <w:color w:val="5B9BD5" w:themeColor="accent1"/>
          <w:sz w:val="32"/>
          <w:szCs w:val="32"/>
          <w:lang w:val="en-US" w:eastAsia="zh-CN"/>
          <w14:textFill>
            <w14:solidFill>
              <w14:schemeClr w14:val="accent1"/>
            </w14:solidFill>
          </w14:textFill>
        </w:rPr>
      </w:pPr>
      <w:r>
        <w:rPr>
          <w:rFonts w:hint="eastAsia" w:ascii="仿宋_GB2312" w:eastAsia="仿宋_GB2312" w:hAnsiTheme="minorEastAsia" w:cstheme="minorEastAsia"/>
          <w:color w:val="auto"/>
          <w:sz w:val="32"/>
          <w:szCs w:val="32"/>
        </w:rPr>
        <w:t>本</w:t>
      </w:r>
      <w:r>
        <w:rPr>
          <w:rFonts w:hint="eastAsia" w:ascii="仿宋_GB2312" w:eastAsia="仿宋_GB2312" w:hAnsiTheme="minorEastAsia" w:cstheme="minorEastAsia"/>
          <w:color w:val="auto"/>
          <w:sz w:val="32"/>
          <w:szCs w:val="32"/>
          <w:lang w:eastAsia="zh-CN"/>
        </w:rPr>
        <w:t>单位</w:t>
      </w:r>
      <w:r>
        <w:rPr>
          <w:rFonts w:hint="eastAsia" w:ascii="仿宋_GB2312" w:eastAsia="仿宋_GB2312" w:hAnsiTheme="minorEastAsia" w:cstheme="minorEastAsia"/>
          <w:color w:val="auto"/>
          <w:sz w:val="32"/>
          <w:szCs w:val="32"/>
        </w:rPr>
        <w:t>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年度财政拨款本年支出年初预算数</w:t>
      </w:r>
      <w:r>
        <w:rPr>
          <w:rFonts w:hint="eastAsia" w:ascii="仿宋_GB2312" w:eastAsia="仿宋_GB2312" w:hAnsiTheme="minorEastAsia" w:cstheme="minorEastAsia"/>
          <w:color w:val="auto"/>
          <w:sz w:val="32"/>
          <w:szCs w:val="32"/>
          <w:lang w:eastAsia="zh-CN"/>
        </w:rPr>
        <w:t>为</w:t>
      </w:r>
      <w:r>
        <w:rPr>
          <w:rFonts w:hint="eastAsia" w:ascii="仿宋_GB2312" w:eastAsia="仿宋_GB2312" w:hAnsiTheme="minorEastAsia" w:cstheme="minorEastAsia"/>
          <w:color w:val="auto"/>
          <w:sz w:val="32"/>
          <w:szCs w:val="32"/>
          <w:lang w:val="en-US" w:eastAsia="zh-CN"/>
        </w:rPr>
        <w:t>184</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80.36</w:t>
      </w:r>
      <w:r>
        <w:rPr>
          <w:rFonts w:hint="eastAsia" w:ascii="仿宋_GB2312" w:eastAsia="仿宋_GB2312" w:hAnsiTheme="minorEastAsia" w:cstheme="minorEastAsia"/>
          <w:color w:val="auto"/>
          <w:sz w:val="32"/>
          <w:szCs w:val="32"/>
        </w:rPr>
        <w:t>万元，完成年初预算的</w:t>
      </w:r>
      <w:r>
        <w:rPr>
          <w:rFonts w:hint="eastAsia" w:ascii="仿宋_GB2312" w:eastAsia="仿宋_GB2312" w:hAnsiTheme="minorEastAsia" w:cstheme="minorEastAsia"/>
          <w:color w:val="auto"/>
          <w:sz w:val="32"/>
          <w:szCs w:val="32"/>
          <w:lang w:val="en-US" w:eastAsia="zh-CN"/>
        </w:rPr>
        <w:t>43.7</w:t>
      </w:r>
      <w:r>
        <w:rPr>
          <w:rFonts w:hint="eastAsia" w:ascii="仿宋_GB2312" w:eastAsia="仿宋_GB2312" w:hAnsiTheme="minorEastAsia" w:cstheme="minorEastAsia"/>
          <w:color w:val="auto"/>
          <w:sz w:val="32"/>
          <w:szCs w:val="32"/>
        </w:rPr>
        <w:t xml:space="preserve"> %。其中：一般公共服务支出年初预算数为</w:t>
      </w:r>
      <w:r>
        <w:rPr>
          <w:rFonts w:hint="eastAsia" w:ascii="仿宋_GB2312" w:eastAsia="仿宋_GB2312" w:hAnsiTheme="minorEastAsia" w:cstheme="minorEastAsia"/>
          <w:color w:val="auto"/>
          <w:sz w:val="32"/>
          <w:szCs w:val="32"/>
          <w:lang w:val="en-US" w:eastAsia="zh-CN"/>
        </w:rPr>
        <w:t>184</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80.36</w:t>
      </w:r>
      <w:r>
        <w:rPr>
          <w:rFonts w:hint="eastAsia" w:ascii="仿宋_GB2312" w:eastAsia="仿宋_GB2312" w:hAnsiTheme="minorEastAsia" w:cstheme="minorEastAsia"/>
          <w:color w:val="auto"/>
          <w:sz w:val="32"/>
          <w:szCs w:val="32"/>
        </w:rPr>
        <w:t>万元，完成年初预算的</w:t>
      </w:r>
      <w:r>
        <w:rPr>
          <w:rFonts w:hint="eastAsia" w:ascii="仿宋_GB2312" w:eastAsia="仿宋_GB2312" w:hAnsiTheme="minorEastAsia" w:cstheme="minorEastAsia"/>
          <w:color w:val="auto"/>
          <w:sz w:val="32"/>
          <w:szCs w:val="32"/>
          <w:lang w:val="en-US" w:eastAsia="zh-CN"/>
        </w:rPr>
        <w:t>43.7</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eastAsia="zh-CN"/>
        </w:rPr>
        <w:t>项目未完成</w:t>
      </w:r>
      <w:r>
        <w:rPr>
          <w:rFonts w:hint="eastAsia" w:ascii="仿宋_GB2312" w:eastAsia="仿宋_GB2312" w:hAnsiTheme="minorEastAsia" w:cstheme="minorEastAsia"/>
          <w:color w:val="auto"/>
          <w:sz w:val="32"/>
          <w:szCs w:val="32"/>
          <w:lang w:val="en-US" w:eastAsia="zh-CN"/>
        </w:rPr>
        <w:t>。</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w:t>
      </w:r>
      <w:r>
        <w:rPr>
          <w:rFonts w:hint="eastAsia" w:ascii="仿宋_GB2312" w:eastAsia="仿宋_GB2312" w:hAnsiTheme="minorEastAsia" w:cstheme="minorEastAsia"/>
          <w:color w:val="auto"/>
          <w:sz w:val="32"/>
          <w:szCs w:val="32"/>
          <w:lang w:eastAsia="zh-CN"/>
        </w:rPr>
        <w:t>单位</w:t>
      </w:r>
      <w:r>
        <w:rPr>
          <w:rFonts w:hint="eastAsia" w:ascii="仿宋_GB2312" w:eastAsia="仿宋_GB2312" w:hAnsiTheme="minorEastAsia" w:cstheme="minorEastAsia"/>
          <w:color w:val="auto"/>
          <w:sz w:val="32"/>
          <w:szCs w:val="32"/>
        </w:rPr>
        <w:t>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年度一般公共预算财政拨款基本支出</w:t>
      </w:r>
      <w:r>
        <w:rPr>
          <w:rFonts w:hint="eastAsia" w:ascii="仿宋_GB2312" w:eastAsia="仿宋_GB2312" w:hAnsiTheme="minorEastAsia" w:cstheme="minorEastAsia"/>
          <w:color w:val="auto"/>
          <w:sz w:val="32"/>
          <w:szCs w:val="32"/>
          <w:lang w:val="en-US" w:eastAsia="zh-CN"/>
        </w:rPr>
        <w:t>60.2</w:t>
      </w:r>
      <w:r>
        <w:rPr>
          <w:rFonts w:hint="eastAsia" w:ascii="仿宋_GB2312" w:eastAsia="仿宋_GB2312" w:hAnsiTheme="minorEastAsia" w:cstheme="minorEastAsia"/>
          <w:color w:val="auto"/>
          <w:sz w:val="32"/>
          <w:szCs w:val="32"/>
        </w:rPr>
        <w:t>万元，其中：</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（一）工资福利支出</w:t>
      </w:r>
      <w:r>
        <w:rPr>
          <w:rFonts w:hint="eastAsia" w:ascii="仿宋_GB2312" w:eastAsia="仿宋_GB2312" w:hAnsiTheme="minorEastAsia" w:cstheme="minorEastAsia"/>
          <w:color w:val="auto"/>
          <w:sz w:val="32"/>
          <w:szCs w:val="32"/>
          <w:lang w:val="en-US" w:eastAsia="zh-CN"/>
        </w:rPr>
        <w:t>51.37</w:t>
      </w:r>
      <w:r>
        <w:rPr>
          <w:rFonts w:hint="eastAsia" w:ascii="仿宋_GB2312" w:eastAsia="仿宋_GB2312" w:hAnsiTheme="minorEastAsia" w:cstheme="minorEastAsia"/>
          <w:color w:val="auto"/>
          <w:sz w:val="32"/>
          <w:szCs w:val="32"/>
        </w:rPr>
        <w:t>万元。</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（二）商品和服务支出</w:t>
      </w:r>
      <w:r>
        <w:rPr>
          <w:rFonts w:hint="eastAsia" w:ascii="仿宋_GB2312" w:eastAsia="仿宋_GB2312" w:hAnsiTheme="minorEastAsia" w:cstheme="minorEastAsia"/>
          <w:color w:val="auto"/>
          <w:sz w:val="32"/>
          <w:szCs w:val="32"/>
          <w:lang w:val="en-US" w:eastAsia="zh-CN"/>
        </w:rPr>
        <w:t>8.6</w:t>
      </w:r>
      <w:r>
        <w:rPr>
          <w:rFonts w:hint="eastAsia" w:ascii="仿宋_GB2312" w:eastAsia="仿宋_GB2312" w:hAnsiTheme="minorEastAsia" w:cstheme="minorEastAsia"/>
          <w:color w:val="auto"/>
          <w:sz w:val="32"/>
          <w:szCs w:val="32"/>
        </w:rPr>
        <w:t>万元。</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（三）对个人和家庭补助支出</w:t>
      </w:r>
      <w:r>
        <w:rPr>
          <w:rFonts w:hint="eastAsia" w:ascii="仿宋_GB2312" w:eastAsia="仿宋_GB2312" w:hAnsiTheme="minorEastAsia" w:cstheme="minorEastAsia"/>
          <w:color w:val="auto"/>
          <w:sz w:val="32"/>
          <w:szCs w:val="32"/>
          <w:lang w:val="en-US" w:eastAsia="zh-CN"/>
        </w:rPr>
        <w:t>0.23</w:t>
      </w:r>
      <w:r>
        <w:rPr>
          <w:rFonts w:hint="eastAsia" w:ascii="仿宋_GB2312" w:eastAsia="仿宋_GB2312" w:hAnsiTheme="minorEastAsia" w:cstheme="minorEastAsia"/>
          <w:color w:val="auto"/>
          <w:sz w:val="32"/>
          <w:szCs w:val="32"/>
        </w:rPr>
        <w:t>万元。</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（四）资本性支出</w:t>
      </w:r>
      <w:r>
        <w:rPr>
          <w:rFonts w:hint="eastAsia" w:ascii="仿宋_GB2312" w:eastAsia="仿宋_GB2312" w:hAnsiTheme="minorEastAsia" w:cstheme="minorEastAsia"/>
          <w:color w:val="auto"/>
          <w:sz w:val="32"/>
          <w:szCs w:val="32"/>
          <w:lang w:eastAsia="zh-CN"/>
        </w:rPr>
        <w:t>无</w:t>
      </w:r>
      <w:r>
        <w:rPr>
          <w:rFonts w:hint="eastAsia" w:ascii="仿宋_GB2312" w:eastAsia="仿宋_GB2312" w:hAnsiTheme="minorEastAsia" w:cstheme="minorEastAsia"/>
          <w:color w:val="auto"/>
          <w:sz w:val="32"/>
          <w:szCs w:val="32"/>
        </w:rPr>
        <w:t>。</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五、一般公共预算财政拨款“三公”经费支出决算情况说明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w:t>
      </w:r>
      <w:r>
        <w:rPr>
          <w:rFonts w:hint="eastAsia" w:ascii="仿宋_GB2312" w:eastAsia="仿宋_GB2312" w:hAnsiTheme="minorEastAsia" w:cstheme="minorEastAsia"/>
          <w:color w:val="auto"/>
          <w:sz w:val="32"/>
          <w:szCs w:val="32"/>
          <w:lang w:eastAsia="zh-CN"/>
        </w:rPr>
        <w:t>单位</w:t>
      </w:r>
      <w:r>
        <w:rPr>
          <w:rFonts w:hint="eastAsia" w:ascii="仿宋_GB2312" w:eastAsia="仿宋_GB2312" w:hAnsiTheme="minorEastAsia" w:cstheme="minorEastAsia"/>
          <w:color w:val="auto"/>
          <w:sz w:val="32"/>
          <w:szCs w:val="32"/>
        </w:rPr>
        <w:t>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w:t>
      </w:r>
      <w:r>
        <w:rPr>
          <w:rFonts w:hint="eastAsia" w:ascii="仿宋_GB2312" w:eastAsia="仿宋_GB2312" w:hAnsiTheme="minorEastAsia" w:cstheme="minorEastAsia"/>
          <w:color w:val="auto"/>
          <w:sz w:val="32"/>
          <w:szCs w:val="32"/>
          <w:lang w:eastAsia="zh-CN"/>
        </w:rPr>
        <w:t>无</w:t>
      </w:r>
      <w:r>
        <w:rPr>
          <w:rFonts w:hint="eastAsia" w:ascii="仿宋_GB2312" w:eastAsia="仿宋_GB2312" w:hAnsiTheme="minorEastAsia" w:cstheme="minorEastAsia"/>
          <w:color w:val="auto"/>
          <w:sz w:val="32"/>
          <w:szCs w:val="32"/>
        </w:rPr>
        <w:t>一般公共预算财政拨款“三公”经费支出，决算数较201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不变。</w:t>
      </w:r>
      <w:r>
        <w:rPr>
          <w:rFonts w:hint="eastAsia" w:ascii="仿宋_GB2312" w:eastAsia="仿宋_GB2312" w:hAnsiTheme="minorEastAsia" w:cstheme="minorEastAsia"/>
          <w:color w:val="auto"/>
          <w:sz w:val="32"/>
          <w:szCs w:val="32"/>
        </w:rPr>
        <w:t>其中：</w:t>
      </w:r>
    </w:p>
    <w:p>
      <w:pPr>
        <w:numPr>
          <w:ilvl w:val="0"/>
          <w:numId w:val="1"/>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因公出国（境）支出年初预算数为0万元，决算数为0万元，完成预算的0%，</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　　（二）公务接待费支出年初预算数为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不变</w:t>
      </w:r>
      <w:r>
        <w:rPr>
          <w:rFonts w:hint="eastAsia" w:ascii="仿宋_GB2312" w:eastAsia="仿宋_GB2312" w:hAnsiTheme="minorEastAsia" w:cstheme="minorEastAsia"/>
          <w:color w:val="auto"/>
          <w:sz w:val="32"/>
          <w:szCs w:val="32"/>
        </w:rPr>
        <w:t>。</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（三）公务用车购置及运行维护费支出0万元，其中公务用车购置年初预算数为0万元，决算数为0万元，完成预算的0%，决算数较201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年增加（减少）0万元，增长（下降）0%；公务用车运行维护费支出年初预算数为0万元，决算数为0万元，完成预算的0%，决算数较201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0，公务用车保有量0。</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六、政府采购支出情况说明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w:t>
      </w:r>
      <w:r>
        <w:rPr>
          <w:rFonts w:hint="eastAsia" w:ascii="仿宋_GB2312" w:eastAsia="仿宋_GB2312" w:hAnsiTheme="minorEastAsia" w:cstheme="minorEastAsia"/>
          <w:color w:val="auto"/>
          <w:sz w:val="32"/>
          <w:szCs w:val="32"/>
          <w:lang w:eastAsia="zh-CN"/>
        </w:rPr>
        <w:t>单位</w:t>
      </w:r>
      <w:r>
        <w:rPr>
          <w:rFonts w:hint="eastAsia" w:ascii="仿宋_GB2312" w:eastAsia="仿宋_GB2312" w:hAnsiTheme="minorEastAsia" w:cstheme="minorEastAsia"/>
          <w:color w:val="auto"/>
          <w:sz w:val="32"/>
          <w:szCs w:val="32"/>
        </w:rPr>
        <w:t>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年度政府采购支出总额</w:t>
      </w:r>
      <w:r>
        <w:rPr>
          <w:rFonts w:hint="eastAsia" w:ascii="仿宋_GB2312" w:eastAsia="仿宋_GB2312" w:hAnsiTheme="minorEastAsia" w:cstheme="minorEastAsia"/>
          <w:color w:val="auto"/>
          <w:sz w:val="32"/>
          <w:szCs w:val="32"/>
          <w:lang w:val="en-US" w:eastAsia="zh-CN"/>
        </w:rPr>
        <w:t>2.79</w:t>
      </w:r>
      <w:r>
        <w:rPr>
          <w:rFonts w:hint="eastAsia" w:ascii="仿宋_GB2312" w:eastAsia="仿宋_GB2312" w:hAnsiTheme="minorEastAsia" w:cstheme="minorEastAsia"/>
          <w:color w:val="auto"/>
          <w:sz w:val="32"/>
          <w:szCs w:val="32"/>
        </w:rPr>
        <w:t>万元，其中：政府采购货物支出</w:t>
      </w:r>
      <w:r>
        <w:rPr>
          <w:rFonts w:hint="eastAsia" w:ascii="仿宋_GB2312" w:eastAsia="仿宋_GB2312" w:hAnsiTheme="minorEastAsia" w:cstheme="minorEastAsia"/>
          <w:color w:val="auto"/>
          <w:sz w:val="32"/>
          <w:szCs w:val="32"/>
          <w:lang w:val="en-US" w:eastAsia="zh-CN"/>
        </w:rPr>
        <w:t>2.79</w:t>
      </w:r>
      <w:r>
        <w:rPr>
          <w:rFonts w:hint="eastAsia" w:ascii="仿宋_GB2312" w:eastAsia="仿宋_GB2312" w:hAnsiTheme="minorEastAsia" w:cstheme="minorEastAsia"/>
          <w:color w:val="auto"/>
          <w:sz w:val="32"/>
          <w:szCs w:val="32"/>
        </w:rPr>
        <w:t>万元、政府采购工程支出0万元、政府采购服务支出0万元。</w:t>
      </w:r>
    </w:p>
    <w:p>
      <w:pPr>
        <w:numPr>
          <w:ilvl w:val="0"/>
          <w:numId w:val="2"/>
        </w:num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p>
    <w:p>
      <w:pPr>
        <w:numPr>
          <w:ilvl w:val="0"/>
          <w:numId w:val="0"/>
        </w:numPr>
        <w:ind w:firstLine="640" w:firstLineChars="200"/>
        <w:rPr>
          <w:rFonts w:ascii="仿宋_GB2312" w:hAnsi="仿宋" w:eastAsia="仿宋_GB2312" w:cstheme="minorEastAsia"/>
          <w:color w:val="5B9BD5" w:themeColor="accent1"/>
          <w:sz w:val="32"/>
          <w:szCs w:val="32"/>
          <w14:textFill>
            <w14:solidFill>
              <w14:schemeClr w14:val="accent1"/>
            </w14:solidFill>
          </w14:textFill>
        </w:rPr>
      </w:pPr>
      <w:r>
        <w:rPr>
          <w:rFonts w:hint="eastAsia" w:ascii="仿宋_GB2312" w:hAnsi="仿宋" w:eastAsia="仿宋_GB2312" w:cstheme="minorEastAsia"/>
          <w:color w:val="auto"/>
          <w:sz w:val="32"/>
          <w:szCs w:val="32"/>
        </w:rPr>
        <w:t>本</w:t>
      </w:r>
      <w:r>
        <w:rPr>
          <w:rFonts w:hint="eastAsia" w:ascii="仿宋_GB2312" w:hAnsi="仿宋" w:eastAsia="仿宋_GB2312" w:cstheme="minorEastAsia"/>
          <w:color w:val="auto"/>
          <w:sz w:val="32"/>
          <w:szCs w:val="32"/>
          <w:lang w:eastAsia="zh-CN"/>
        </w:rPr>
        <w:t>单位</w:t>
      </w:r>
      <w:r>
        <w:rPr>
          <w:rFonts w:hint="eastAsia" w:ascii="仿宋_GB2312" w:hAnsi="仿宋" w:eastAsia="仿宋_GB2312" w:cstheme="minorEastAsia"/>
          <w:color w:val="auto"/>
          <w:sz w:val="32"/>
          <w:szCs w:val="32"/>
        </w:rPr>
        <w:t>201</w:t>
      </w:r>
      <w:r>
        <w:rPr>
          <w:rFonts w:hint="eastAsia" w:ascii="仿宋_GB2312" w:hAnsi="仿宋" w:eastAsia="仿宋_GB2312" w:cstheme="minorEastAsia"/>
          <w:color w:val="auto"/>
          <w:sz w:val="32"/>
          <w:szCs w:val="32"/>
          <w:lang w:val="en-US" w:eastAsia="zh-CN"/>
        </w:rPr>
        <w:t>8</w:t>
      </w:r>
      <w:r>
        <w:rPr>
          <w:rFonts w:hint="eastAsia" w:ascii="仿宋_GB2312" w:hAnsi="仿宋" w:eastAsia="仿宋_GB2312" w:cstheme="minorEastAsia"/>
          <w:color w:val="auto"/>
          <w:sz w:val="32"/>
          <w:szCs w:val="32"/>
        </w:rPr>
        <w:t>年度机关运行经费支出</w:t>
      </w:r>
      <w:r>
        <w:rPr>
          <w:rFonts w:hint="eastAsia" w:ascii="仿宋_GB2312" w:hAnsi="仿宋" w:eastAsia="仿宋_GB2312" w:cstheme="minorEastAsia"/>
          <w:color w:val="auto"/>
          <w:sz w:val="32"/>
          <w:szCs w:val="32"/>
          <w:lang w:val="en-US" w:eastAsia="zh-CN"/>
        </w:rPr>
        <w:t>8.6</w:t>
      </w:r>
      <w:r>
        <w:rPr>
          <w:rFonts w:hint="eastAsia" w:ascii="仿宋_GB2312" w:hAnsi="仿宋" w:eastAsia="仿宋_GB2312" w:cstheme="minorEastAsia"/>
          <w:color w:val="auto"/>
          <w:sz w:val="32"/>
          <w:szCs w:val="32"/>
        </w:rPr>
        <w:t>万元。</w:t>
      </w:r>
      <w:r>
        <w:rPr>
          <w:rFonts w:hint="eastAsia" w:ascii="仿宋_GB2312" w:hAnsi="仿宋" w:eastAsia="仿宋_GB2312" w:cstheme="minorEastAsia"/>
          <w:color w:val="5B9BD5" w:themeColor="accent1"/>
          <w:sz w:val="32"/>
          <w:szCs w:val="32"/>
          <w14:textFill>
            <w14:solidFill>
              <w14:schemeClr w14:val="accent1"/>
            </w14:solidFill>
          </w14:textFill>
        </w:rPr>
        <w:t xml:space="preserve"> </w:t>
      </w:r>
    </w:p>
    <w:p>
      <w:pPr>
        <w:ind w:firstLine="640" w:firstLineChars="200"/>
        <w:rPr>
          <w:rFonts w:hint="default" w:ascii="楷体" w:hAnsi="楷体" w:eastAsia="楷体" w:cstheme="minorEastAsia"/>
          <w:b/>
          <w:color w:val="FF0000"/>
          <w:sz w:val="32"/>
          <w:szCs w:val="32"/>
          <w:lang w:val="en-US" w:eastAsia="zh-CN"/>
        </w:rPr>
      </w:pPr>
      <w:r>
        <w:rPr>
          <w:rStyle w:val="7"/>
          <w:rFonts w:hint="eastAsia" w:ascii="楷体" w:hAnsi="楷体" w:eastAsia="楷体" w:cs="宋体"/>
          <w:b w:val="0"/>
          <w:bCs/>
          <w:color w:val="333333"/>
          <w:sz w:val="32"/>
          <w:szCs w:val="32"/>
        </w:rPr>
        <w:t>八、国有资产占用情况说明</w:t>
      </w:r>
    </w:p>
    <w:p>
      <w:pPr>
        <w:pStyle w:val="4"/>
        <w:widowControl/>
        <w:spacing w:before="0" w:beforeAutospacing="0" w:after="0" w:afterAutospacing="0" w:line="30" w:lineRule="atLeast"/>
        <w:ind w:firstLine="640"/>
        <w:rPr>
          <w:rStyle w:val="7"/>
          <w:rFonts w:hint="eastAsia" w:ascii="仿宋" w:hAnsi="仿宋" w:eastAsia="仿宋" w:cs="仿宋"/>
          <w:b w:val="0"/>
          <w:color w:val="5B9BD5" w:themeColor="accent1"/>
          <w:sz w:val="32"/>
          <w:szCs w:val="32"/>
          <w:lang w:eastAsia="zh-CN"/>
          <w14:textFill>
            <w14:solidFill>
              <w14:schemeClr w14:val="accent1"/>
            </w14:solidFill>
          </w14:textFill>
        </w:rPr>
      </w:pPr>
      <w:r>
        <w:rPr>
          <w:rFonts w:hint="eastAsia" w:ascii="仿宋" w:hAnsi="仿宋" w:eastAsia="仿宋" w:cs="仿宋"/>
          <w:sz w:val="32"/>
          <w:szCs w:val="32"/>
          <w:lang w:eastAsia="zh-CN"/>
        </w:rPr>
        <w:t>本</w:t>
      </w:r>
      <w:r>
        <w:rPr>
          <w:rFonts w:hint="eastAsia" w:ascii="仿宋" w:hAnsi="仿宋" w:eastAsia="仿宋" w:cs="仿宋"/>
          <w:sz w:val="32"/>
          <w:szCs w:val="32"/>
        </w:rPr>
        <w:t>单位车辆编制1辆，实有车辆1辆，于2016年1月18日上交至县机关事务管理中心</w:t>
      </w:r>
      <w:r>
        <w:rPr>
          <w:rFonts w:hint="eastAsia" w:ascii="仿宋" w:hAnsi="仿宋" w:eastAsia="仿宋" w:cs="仿宋"/>
          <w:sz w:val="32"/>
          <w:szCs w:val="32"/>
          <w:lang w:eastAsia="zh-CN"/>
        </w:rPr>
        <w:t>。</w:t>
      </w:r>
    </w:p>
    <w:p>
      <w:pPr>
        <w:ind w:firstLine="640" w:firstLineChars="200"/>
        <w:rPr>
          <w:rStyle w:val="7"/>
          <w:rFonts w:hint="eastAsia" w:ascii="楷体" w:hAnsi="楷体" w:eastAsia="楷体" w:cs="宋体"/>
          <w:b w:val="0"/>
          <w:bCs/>
          <w:color w:val="333333"/>
          <w:kern w:val="0"/>
          <w:sz w:val="32"/>
          <w:szCs w:val="32"/>
          <w:lang w:val="en-US" w:eastAsia="zh-CN" w:bidi="ar-SA"/>
        </w:rPr>
      </w:pPr>
      <w:r>
        <w:rPr>
          <w:rStyle w:val="7"/>
          <w:rFonts w:hint="eastAsia" w:ascii="楷体" w:hAnsi="楷体" w:eastAsia="楷体" w:cs="宋体"/>
          <w:b w:val="0"/>
          <w:bCs/>
          <w:color w:val="333333"/>
          <w:kern w:val="0"/>
          <w:sz w:val="32"/>
          <w:szCs w:val="32"/>
          <w:lang w:val="en-US" w:eastAsia="zh-CN" w:bidi="ar-SA"/>
        </w:rPr>
        <w:t>九、重点绩效评价结果等预算绩效情况说明</w:t>
      </w:r>
    </w:p>
    <w:p>
      <w:pPr>
        <w:pStyle w:val="4"/>
        <w:widowControl/>
        <w:spacing w:before="0" w:beforeAutospacing="0" w:after="0" w:afterAutospacing="0" w:line="30" w:lineRule="atLeast"/>
        <w:ind w:firstLine="640"/>
        <w:rPr>
          <w:rStyle w:val="7"/>
          <w:rFonts w:hint="eastAsia" w:ascii="仿宋_GB2312" w:hAnsi="楷体" w:eastAsia="仿宋_GB2312" w:cs="宋体"/>
          <w:b w:val="0"/>
          <w:color w:val="333333"/>
          <w:sz w:val="32"/>
          <w:szCs w:val="32"/>
          <w:lang w:eastAsia="zh-CN"/>
        </w:rPr>
      </w:pPr>
      <w:r>
        <w:rPr>
          <w:rStyle w:val="7"/>
          <w:rFonts w:hint="eastAsia" w:ascii="仿宋_GB2312" w:hAnsi="楷体" w:eastAsia="仿宋_GB2312" w:cs="宋体"/>
          <w:b w:val="0"/>
          <w:color w:val="auto"/>
          <w:sz w:val="32"/>
          <w:szCs w:val="32"/>
          <w:lang w:eastAsia="zh-CN"/>
        </w:rPr>
        <w:t>本单位本年度不涉及预算绩效项目。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abstractNum w:abstractNumId="1">
    <w:nsid w:val="188465AD"/>
    <w:multiLevelType w:val="singleLevel"/>
    <w:tmpl w:val="188465AD"/>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DA336E"/>
    <w:rsid w:val="05E42E29"/>
    <w:rsid w:val="0C5A5250"/>
    <w:rsid w:val="0C64513E"/>
    <w:rsid w:val="0DE649EC"/>
    <w:rsid w:val="0EE25EB1"/>
    <w:rsid w:val="10CB3E8D"/>
    <w:rsid w:val="1B4A6025"/>
    <w:rsid w:val="1E107510"/>
    <w:rsid w:val="209E0EC3"/>
    <w:rsid w:val="22140CC1"/>
    <w:rsid w:val="25B76FCD"/>
    <w:rsid w:val="2A937DAC"/>
    <w:rsid w:val="2DB60033"/>
    <w:rsid w:val="2F754CA8"/>
    <w:rsid w:val="341824CB"/>
    <w:rsid w:val="343F3937"/>
    <w:rsid w:val="34D53928"/>
    <w:rsid w:val="37015ED3"/>
    <w:rsid w:val="3F5C42DA"/>
    <w:rsid w:val="43E475B8"/>
    <w:rsid w:val="458B37F5"/>
    <w:rsid w:val="48832669"/>
    <w:rsid w:val="48E87EB6"/>
    <w:rsid w:val="4A4F3891"/>
    <w:rsid w:val="4D9B3CEE"/>
    <w:rsid w:val="52567629"/>
    <w:rsid w:val="582B68F4"/>
    <w:rsid w:val="5D083F24"/>
    <w:rsid w:val="60860A87"/>
    <w:rsid w:val="60B46440"/>
    <w:rsid w:val="635C762A"/>
    <w:rsid w:val="6EAE2CC3"/>
    <w:rsid w:val="71FC58C7"/>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18</TotalTime>
  <ScaleCrop>false</ScaleCrop>
  <LinksUpToDate>false</LinksUpToDate>
  <CharactersWithSpaces>3878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雨花石</cp:lastModifiedBy>
  <cp:lastPrinted>2019-09-11T06:01:00Z</cp:lastPrinted>
  <dcterms:modified xsi:type="dcterms:W3CDTF">2021-05-26T08:41:57Z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C5D834D96E1C4509B2E29A78709E8F09</vt:lpwstr>
  </property>
</Properties>
</file>