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heme="minorEastAsia"/>
          <w:sz w:val="24"/>
        </w:rPr>
      </w:pPr>
      <w:r>
        <w:rPr>
          <w:rFonts w:hint="eastAsia" w:ascii="黑体" w:hAnsi="黑体" w:eastAsia="黑体" w:cstheme="minorEastAsia"/>
          <w:sz w:val="24"/>
        </w:rPr>
        <w:t>附件1：</w:t>
      </w:r>
      <w:r>
        <w:rPr>
          <w:rFonts w:ascii="黑体" w:hAnsi="黑体" w:eastAsia="黑体" w:cstheme="minorEastAsia"/>
          <w:sz w:val="24"/>
        </w:rPr>
        <w:t xml:space="preserve"> </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rPr>
          <w:rFonts w:ascii="黑体" w:hAnsi="黑体" w:eastAsia="黑体" w:cstheme="minorEastAsia"/>
          <w:sz w:val="52"/>
          <w:szCs w:val="52"/>
        </w:rPr>
      </w:pPr>
    </w:p>
    <w:p>
      <w:pPr>
        <w:jc w:val="center"/>
        <w:rPr>
          <w:rFonts w:hint="eastAsia" w:ascii="黑体" w:hAnsi="黑体" w:eastAsia="黑体" w:cstheme="minorEastAsia"/>
          <w:sz w:val="52"/>
          <w:szCs w:val="52"/>
          <w:lang w:val="en-US" w:eastAsia="zh-CN"/>
        </w:rPr>
      </w:pPr>
      <w:r>
        <w:rPr>
          <w:rFonts w:hint="eastAsia" w:ascii="黑体" w:hAnsi="黑体" w:eastAsia="黑体" w:cstheme="minorEastAsia"/>
          <w:sz w:val="52"/>
          <w:szCs w:val="52"/>
          <w:lang w:eastAsia="zh-CN"/>
        </w:rPr>
        <w:t>襄垣</w:t>
      </w:r>
      <w:r>
        <w:rPr>
          <w:rFonts w:hint="eastAsia" w:ascii="黑体" w:hAnsi="黑体" w:eastAsia="黑体" w:cstheme="minorEastAsia"/>
          <w:sz w:val="52"/>
          <w:szCs w:val="52"/>
        </w:rPr>
        <w:t>县</w:t>
      </w:r>
      <w:r>
        <w:rPr>
          <w:rFonts w:hint="eastAsia" w:ascii="黑体" w:hAnsi="黑体" w:eastAsia="黑体" w:cstheme="minorEastAsia"/>
          <w:sz w:val="52"/>
          <w:szCs w:val="52"/>
          <w:lang w:eastAsia="zh-CN"/>
        </w:rPr>
        <w:t>金融工作办公室</w:t>
      </w:r>
    </w:p>
    <w:p>
      <w:pPr>
        <w:jc w:val="center"/>
        <w:rPr>
          <w:rFonts w:ascii="黑体" w:hAnsi="黑体" w:eastAsia="黑体" w:cstheme="minorEastAsia"/>
          <w:sz w:val="52"/>
          <w:szCs w:val="52"/>
        </w:rPr>
      </w:pPr>
      <w:r>
        <w:rPr>
          <w:rFonts w:hint="eastAsia" w:ascii="黑体" w:hAnsi="黑体" w:eastAsia="黑体" w:cstheme="minorEastAsia"/>
          <w:sz w:val="52"/>
          <w:szCs w:val="52"/>
        </w:rPr>
        <w:t>201</w:t>
      </w:r>
      <w:r>
        <w:rPr>
          <w:rFonts w:hint="eastAsia" w:ascii="黑体" w:hAnsi="黑体" w:eastAsia="黑体" w:cstheme="minorEastAsia"/>
          <w:sz w:val="52"/>
          <w:szCs w:val="52"/>
          <w:lang w:val="en-US" w:eastAsia="zh-CN"/>
        </w:rPr>
        <w:t>8</w:t>
      </w:r>
      <w:r>
        <w:rPr>
          <w:rFonts w:hint="eastAsia" w:ascii="黑体" w:hAnsi="黑体" w:eastAsia="黑体" w:cstheme="minorEastAsia"/>
          <w:sz w:val="52"/>
          <w:szCs w:val="52"/>
        </w:rPr>
        <w:t>年度部门决算公开说明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2880" w:firstLineChars="900"/>
        <w:rPr>
          <w:rFonts w:ascii="黑体" w:hAnsi="黑体" w:eastAsia="黑体" w:cstheme="minorEastAsia"/>
          <w:sz w:val="32"/>
          <w:szCs w:val="32"/>
        </w:rPr>
      </w:pPr>
      <w:r>
        <w:rPr>
          <w:rFonts w:hint="eastAsia" w:ascii="黑体" w:hAnsi="黑体" w:eastAsia="黑体" w:cstheme="minorEastAsia"/>
          <w:sz w:val="32"/>
          <w:szCs w:val="32"/>
        </w:rPr>
        <w:t>20</w:t>
      </w:r>
      <w:r>
        <w:rPr>
          <w:rFonts w:hint="eastAsia" w:ascii="黑体" w:hAnsi="黑体" w:eastAsia="黑体" w:cstheme="minorEastAsia"/>
          <w:sz w:val="32"/>
          <w:szCs w:val="32"/>
          <w:lang w:val="en-US" w:eastAsia="zh-CN"/>
        </w:rPr>
        <w:t>19</w:t>
      </w:r>
      <w:r>
        <w:rPr>
          <w:rFonts w:hint="eastAsia" w:ascii="黑体" w:hAnsi="黑体" w:eastAsia="黑体" w:cstheme="minorEastAsia"/>
          <w:sz w:val="32"/>
          <w:szCs w:val="32"/>
        </w:rPr>
        <w:t>年9月1</w:t>
      </w:r>
      <w:r>
        <w:rPr>
          <w:rFonts w:hint="eastAsia" w:ascii="黑体" w:hAnsi="黑体" w:eastAsia="黑体" w:cstheme="minorEastAsia"/>
          <w:sz w:val="32"/>
          <w:szCs w:val="32"/>
          <w:lang w:val="en-US" w:eastAsia="zh-CN"/>
        </w:rPr>
        <w:t>1</w:t>
      </w:r>
      <w:r>
        <w:rPr>
          <w:rFonts w:hint="eastAsia" w:ascii="黑体" w:hAnsi="黑体" w:eastAsia="黑体" w:cstheme="minorEastAsia"/>
          <w:sz w:val="32"/>
          <w:szCs w:val="32"/>
        </w:rPr>
        <w:t>日</w:t>
      </w:r>
    </w:p>
    <w:p>
      <w:pPr>
        <w:ind w:firstLine="640" w:firstLineChars="200"/>
        <w:jc w:val="center"/>
        <w:rPr>
          <w:rFonts w:asciiTheme="minorEastAsia" w:hAnsiTheme="minorEastAsia" w:cstheme="minorEastAsia"/>
          <w:sz w:val="32"/>
          <w:szCs w:val="32"/>
        </w:rPr>
        <w:sectPr>
          <w:pgSz w:w="11906" w:h="16838"/>
          <w:pgMar w:top="1440" w:right="1800" w:bottom="1440" w:left="1800" w:header="851" w:footer="992" w:gutter="0"/>
          <w:cols w:space="425" w:num="1"/>
          <w:docGrid w:type="lines" w:linePitch="312" w:charSpace="0"/>
        </w:sectPr>
      </w:pPr>
    </w:p>
    <w:p>
      <w:pPr>
        <w:ind w:firstLine="640" w:firstLineChars="200"/>
        <w:jc w:val="center"/>
        <w:rPr>
          <w:rFonts w:asciiTheme="minorEastAsia" w:hAnsiTheme="minorEastAsia" w:cstheme="minorEastAsia"/>
          <w:sz w:val="32"/>
          <w:szCs w:val="32"/>
        </w:rPr>
      </w:pPr>
    </w:p>
    <w:p>
      <w:pPr>
        <w:spacing w:before="156" w:beforeLines="50" w:after="312" w:afterLines="100"/>
        <w:ind w:firstLine="880" w:firstLineChars="200"/>
        <w:jc w:val="center"/>
        <w:rPr>
          <w:rFonts w:ascii="黑体" w:hAnsi="黑体" w:eastAsia="黑体" w:cstheme="minorEastAsia"/>
          <w:sz w:val="44"/>
          <w:szCs w:val="44"/>
        </w:rPr>
      </w:pPr>
      <w:r>
        <w:rPr>
          <w:rFonts w:hint="eastAsia" w:ascii="黑体" w:hAnsi="黑体" w:eastAsia="黑体" w:cstheme="minorEastAsia"/>
          <w:sz w:val="44"/>
          <w:szCs w:val="44"/>
        </w:rPr>
        <w:t>目 录</w:t>
      </w:r>
    </w:p>
    <w:p>
      <w:pPr>
        <w:rPr>
          <w:rFonts w:ascii="黑体" w:hAnsi="黑体" w:eastAsia="黑体" w:cstheme="minorEastAsia"/>
          <w:sz w:val="32"/>
          <w:szCs w:val="32"/>
        </w:rPr>
      </w:pPr>
      <w:r>
        <w:rPr>
          <w:rFonts w:hint="eastAsia" w:ascii="黑体" w:hAnsi="黑体" w:eastAsia="黑体" w:cstheme="minorEastAsia"/>
          <w:sz w:val="32"/>
          <w:szCs w:val="32"/>
        </w:rPr>
        <w:t>第一部分  部门概况</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一、部门主要职责</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rPr>
        <w:t>二、部门</w:t>
      </w:r>
      <w:r>
        <w:rPr>
          <w:rFonts w:hint="eastAsia" w:ascii="仿宋_GB2312" w:eastAsia="仿宋_GB2312" w:hAnsiTheme="minorEastAsia" w:cstheme="minorEastAsia"/>
          <w:sz w:val="32"/>
          <w:szCs w:val="32"/>
          <w:lang w:eastAsia="zh-CN"/>
        </w:rPr>
        <w:t>基本情况</w:t>
      </w:r>
    </w:p>
    <w:p>
      <w:pPr>
        <w:rPr>
          <w:rFonts w:ascii="黑体" w:hAnsi="黑体" w:eastAsia="黑体" w:cstheme="minorEastAsia"/>
          <w:sz w:val="32"/>
          <w:szCs w:val="32"/>
        </w:rPr>
      </w:pPr>
      <w:r>
        <w:rPr>
          <w:rFonts w:hint="eastAsia" w:ascii="黑体" w:hAnsi="黑体" w:eastAsia="黑体" w:cstheme="minorEastAsia"/>
          <w:sz w:val="32"/>
          <w:szCs w:val="32"/>
        </w:rPr>
        <w:t>第二部分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w:t>
      </w:r>
      <w:r>
        <w:rPr>
          <w:rFonts w:hint="eastAsia" w:ascii="黑体" w:hAnsi="黑体" w:eastAsia="黑体" w:cstheme="minorEastAsia"/>
          <w:sz w:val="32"/>
          <w:szCs w:val="32"/>
          <w:lang w:eastAsia="zh-CN"/>
        </w:rPr>
        <w:t>公开</w:t>
      </w:r>
      <w:r>
        <w:rPr>
          <w:rFonts w:hint="eastAsia" w:ascii="黑体" w:hAnsi="黑体" w:eastAsia="黑体" w:cstheme="minorEastAsia"/>
          <w:sz w:val="32"/>
          <w:szCs w:val="32"/>
        </w:rPr>
        <w:t>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一、收入支出决算总表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二、收入决算表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四、财政拨款收入支出决算总表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五、一般公共预算财政拨款支出决算表（一）</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六、一般公共预算财政拨款支出决算表（二）</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七、一般公共预算财政拨款“三公”经费支出决算表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八、政府性基金预算财政拨款收入支出决算表</w:t>
      </w:r>
    </w:p>
    <w:p>
      <w:pPr>
        <w:ind w:firstLine="63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九、部门决算公开相关信息统计表</w:t>
      </w:r>
    </w:p>
    <w:p>
      <w:pPr>
        <w:rPr>
          <w:rFonts w:ascii="黑体" w:hAnsi="黑体" w:eastAsia="黑体" w:cstheme="minorEastAsia"/>
          <w:sz w:val="32"/>
          <w:szCs w:val="32"/>
        </w:rPr>
      </w:pPr>
      <w:r>
        <w:rPr>
          <w:rFonts w:hint="eastAsia" w:ascii="黑体" w:hAnsi="黑体" w:eastAsia="黑体" w:cstheme="minorEastAsia"/>
          <w:sz w:val="32"/>
          <w:szCs w:val="32"/>
        </w:rPr>
        <w:t>第三部分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一、</w:t>
      </w:r>
      <w:r>
        <w:rPr>
          <w:rFonts w:hint="eastAsia" w:ascii="仿宋_GB2312" w:eastAsia="仿宋_GB2312" w:hAnsiTheme="minorEastAsia" w:cstheme="minorEastAsia"/>
          <w:kern w:val="2"/>
          <w:sz w:val="32"/>
          <w:szCs w:val="32"/>
          <w:lang w:val="en-US" w:eastAsia="zh-CN" w:bidi="ar-SA"/>
        </w:rPr>
        <w:t>收入决算情况说明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二、</w:t>
      </w:r>
      <w:r>
        <w:rPr>
          <w:rFonts w:hint="eastAsia" w:ascii="仿宋_GB2312" w:eastAsia="仿宋_GB2312" w:hAnsiTheme="minorEastAsia" w:cstheme="minorEastAsia"/>
          <w:kern w:val="2"/>
          <w:sz w:val="32"/>
          <w:szCs w:val="32"/>
          <w:lang w:val="en-US" w:eastAsia="zh-CN" w:bidi="ar-SA"/>
        </w:rPr>
        <w:t>支出决算情况说明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三、</w:t>
      </w:r>
      <w:r>
        <w:rPr>
          <w:rFonts w:hint="eastAsia" w:ascii="仿宋_GB2312" w:eastAsia="仿宋_GB2312" w:hAnsiTheme="minorEastAsia" w:cstheme="minorEastAsia"/>
          <w:kern w:val="2"/>
          <w:sz w:val="32"/>
          <w:szCs w:val="32"/>
          <w:lang w:val="en-US" w:eastAsia="zh-CN" w:bidi="ar-SA"/>
        </w:rPr>
        <w:t>一般公共预算财政拨款支出决算表公开到功能分类项级科目</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四、</w:t>
      </w:r>
      <w:r>
        <w:rPr>
          <w:rFonts w:hint="eastAsia" w:ascii="仿宋_GB2312" w:eastAsia="仿宋_GB2312" w:hAnsiTheme="minorEastAsia" w:cstheme="minorEastAsia"/>
          <w:kern w:val="2"/>
          <w:sz w:val="32"/>
          <w:szCs w:val="32"/>
          <w:lang w:val="en-US" w:eastAsia="zh-CN" w:bidi="ar-SA"/>
        </w:rPr>
        <w:t>一般公共预算财政拨款基本支出决算表公开到经济性质分类款级科目</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五</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一般公共预算财政拨款“三公”经费支出决算情况说明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六</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政府采购支出情况说明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七、</w:t>
      </w:r>
      <w:r>
        <w:rPr>
          <w:rFonts w:hint="eastAsia" w:ascii="仿宋_GB2312" w:eastAsia="仿宋_GB2312" w:hAnsiTheme="minorEastAsia" w:cstheme="minorEastAsia"/>
          <w:kern w:val="2"/>
          <w:sz w:val="32"/>
          <w:szCs w:val="32"/>
          <w:lang w:val="en-US" w:eastAsia="zh-CN" w:bidi="ar-SA"/>
        </w:rPr>
        <w:t>机关运行经费执行情况说明</w:t>
      </w:r>
    </w:p>
    <w:p>
      <w:pPr>
        <w:pStyle w:val="4"/>
        <w:widowControl/>
        <w:spacing w:before="0" w:beforeAutospacing="0" w:after="0" w:afterAutospacing="0" w:line="30" w:lineRule="atLeast"/>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八</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国有资产占用情况说明</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lang w:eastAsia="zh-CN"/>
        </w:rPr>
        <w:t>九、重点绩效评价结果等预算绩效情况说明</w:t>
      </w:r>
    </w:p>
    <w:p>
      <w:pPr>
        <w:rPr>
          <w:rFonts w:ascii="黑体" w:hAnsi="黑体" w:eastAsia="黑体" w:cstheme="minorEastAsia"/>
          <w:sz w:val="32"/>
          <w:szCs w:val="32"/>
        </w:rPr>
      </w:pPr>
      <w:r>
        <w:rPr>
          <w:rFonts w:hint="eastAsia" w:ascii="黑体" w:hAnsi="黑体" w:eastAsia="黑体" w:cstheme="minorEastAsia"/>
          <w:sz w:val="32"/>
          <w:szCs w:val="32"/>
        </w:rPr>
        <w:t>第四部分  名词解释</w:t>
      </w: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rPr>
          <w:rFonts w:asciiTheme="minorEastAsia" w:hAnsiTheme="minorEastAsia" w:cstheme="minorEastAsia"/>
          <w:sz w:val="32"/>
          <w:szCs w:val="32"/>
        </w:rPr>
      </w:pPr>
    </w:p>
    <w:p>
      <w:pPr>
        <w:ind w:firstLine="640" w:firstLineChars="200"/>
        <w:rPr>
          <w:rFonts w:ascii="黑体" w:hAnsi="黑体" w:eastAsia="黑体" w:cstheme="minorEastAsia"/>
          <w:sz w:val="32"/>
          <w:szCs w:val="32"/>
        </w:rPr>
      </w:pPr>
    </w:p>
    <w:p>
      <w:pPr>
        <w:ind w:firstLine="643" w:firstLineChars="200"/>
        <w:rPr>
          <w:rFonts w:hint="eastAsia" w:ascii="黑体" w:hAnsi="黑体" w:eastAsia="黑体" w:cstheme="minorEastAsia"/>
          <w:b/>
          <w:bCs/>
          <w:sz w:val="32"/>
          <w:szCs w:val="32"/>
        </w:rPr>
      </w:pPr>
    </w:p>
    <w:p>
      <w:pPr>
        <w:ind w:firstLine="643" w:firstLineChars="200"/>
        <w:rPr>
          <w:rFonts w:hint="eastAsia" w:ascii="黑体" w:hAnsi="黑体" w:eastAsia="黑体" w:cstheme="minorEastAsia"/>
          <w:b/>
          <w:bCs/>
          <w:sz w:val="32"/>
          <w:szCs w:val="32"/>
        </w:rPr>
      </w:pPr>
      <w:r>
        <w:rPr>
          <w:rFonts w:hint="eastAsia" w:ascii="黑体" w:hAnsi="黑体" w:eastAsia="黑体" w:cstheme="minorEastAsia"/>
          <w:b/>
          <w:bCs/>
          <w:sz w:val="32"/>
          <w:szCs w:val="32"/>
        </w:rPr>
        <w:t xml:space="preserve">第一部分  </w:t>
      </w:r>
      <w:r>
        <w:rPr>
          <w:rFonts w:hint="eastAsia" w:ascii="黑体" w:hAnsi="黑体" w:eastAsia="黑体" w:cs="黑体"/>
          <w:b/>
          <w:bCs/>
          <w:sz w:val="32"/>
          <w:szCs w:val="32"/>
          <w:lang w:eastAsia="zh-CN"/>
        </w:rPr>
        <w:t>襄垣</w:t>
      </w:r>
      <w:r>
        <w:rPr>
          <w:rFonts w:hint="eastAsia" w:ascii="黑体" w:hAnsi="黑体" w:eastAsia="黑体" w:cs="黑体"/>
          <w:b/>
          <w:bCs/>
          <w:sz w:val="32"/>
          <w:szCs w:val="32"/>
        </w:rPr>
        <w:t>县</w:t>
      </w:r>
      <w:r>
        <w:rPr>
          <w:rFonts w:hint="eastAsia" w:ascii="Arial" w:hAnsi="Arial" w:eastAsia="黑体" w:cs="Arial"/>
          <w:b/>
          <w:bCs/>
          <w:sz w:val="32"/>
          <w:szCs w:val="32"/>
          <w:lang w:eastAsia="zh-CN"/>
        </w:rPr>
        <w:t>金融工作办公室</w:t>
      </w:r>
      <w:r>
        <w:rPr>
          <w:rFonts w:hint="eastAsia" w:ascii="黑体" w:hAnsi="黑体" w:eastAsia="黑体" w:cs="黑体"/>
          <w:b/>
          <w:bCs/>
          <w:sz w:val="32"/>
          <w:szCs w:val="32"/>
          <w:lang w:eastAsia="zh-CN"/>
        </w:rPr>
        <w:t>部门</w:t>
      </w:r>
      <w:r>
        <w:rPr>
          <w:rFonts w:hint="eastAsia" w:ascii="黑体" w:hAnsi="黑体" w:eastAsia="黑体" w:cstheme="minorEastAsia"/>
          <w:b/>
          <w:bCs/>
          <w:sz w:val="32"/>
          <w:szCs w:val="32"/>
        </w:rPr>
        <w:t>概况</w:t>
      </w:r>
    </w:p>
    <w:p>
      <w:pPr>
        <w:ind w:firstLine="643" w:firstLineChars="200"/>
        <w:rPr>
          <w:rFonts w:hint="eastAsia" w:ascii="楷体" w:hAnsi="楷体" w:eastAsia="楷体" w:cstheme="minorEastAsia"/>
          <w:b/>
          <w:color w:val="FF0000"/>
          <w:sz w:val="32"/>
          <w:szCs w:val="32"/>
          <w:lang w:eastAsia="zh-CN"/>
        </w:rPr>
      </w:pPr>
      <w:r>
        <w:rPr>
          <w:rFonts w:hint="eastAsia" w:ascii="楷体" w:hAnsi="楷体" w:eastAsia="楷体" w:cstheme="minorEastAsia"/>
          <w:b/>
          <w:bCs w:val="0"/>
          <w:sz w:val="32"/>
          <w:szCs w:val="32"/>
        </w:rPr>
        <w:t>一、部门主要职能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（一）</w:t>
      </w:r>
      <w:r>
        <w:rPr>
          <w:rFonts w:hint="eastAsia" w:ascii="仿宋" w:hAnsi="仿宋" w:eastAsia="仿宋" w:cs="仿宋"/>
          <w:sz w:val="32"/>
          <w:szCs w:val="32"/>
        </w:rPr>
        <w:t>贯彻落实党和国家关于金融工作的法律法规和</w:t>
      </w:r>
      <w:r>
        <w:rPr>
          <w:rFonts w:hint="eastAsia" w:ascii="仿宋" w:hAnsi="仿宋" w:eastAsia="仿宋" w:cs="仿宋"/>
          <w:sz w:val="32"/>
          <w:szCs w:val="32"/>
          <w:lang w:eastAsia="zh-CN"/>
        </w:rPr>
        <w:t>方</w:t>
      </w:r>
      <w:r>
        <w:rPr>
          <w:rFonts w:hint="eastAsia" w:ascii="仿宋" w:hAnsi="仿宋" w:eastAsia="仿宋" w:cs="仿宋"/>
          <w:sz w:val="32"/>
          <w:szCs w:val="32"/>
        </w:rPr>
        <w:t>针政策，协助</w:t>
      </w:r>
      <w:r>
        <w:rPr>
          <w:rFonts w:hint="eastAsia" w:ascii="仿宋" w:hAnsi="仿宋" w:eastAsia="仿宋" w:cs="仿宋"/>
          <w:sz w:val="32"/>
          <w:szCs w:val="32"/>
          <w:lang w:eastAsia="zh-CN"/>
        </w:rPr>
        <w:t>县</w:t>
      </w:r>
      <w:r>
        <w:rPr>
          <w:rFonts w:hint="eastAsia" w:ascii="仿宋" w:hAnsi="仿宋" w:eastAsia="仿宋" w:cs="仿宋"/>
          <w:sz w:val="32"/>
          <w:szCs w:val="32"/>
        </w:rPr>
        <w:t>政府办公</w:t>
      </w:r>
      <w:r>
        <w:rPr>
          <w:rFonts w:hint="eastAsia" w:ascii="仿宋" w:hAnsi="仿宋" w:eastAsia="仿宋" w:cs="仿宋"/>
          <w:sz w:val="32"/>
          <w:szCs w:val="32"/>
          <w:lang w:eastAsia="zh-CN"/>
        </w:rPr>
        <w:t>室</w:t>
      </w:r>
      <w:r>
        <w:rPr>
          <w:rFonts w:hint="eastAsia" w:ascii="仿宋" w:hAnsi="仿宋" w:eastAsia="仿宋" w:cs="仿宋"/>
          <w:sz w:val="32"/>
          <w:szCs w:val="32"/>
        </w:rPr>
        <w:t>落实</w:t>
      </w:r>
      <w:r>
        <w:rPr>
          <w:rFonts w:hint="eastAsia" w:ascii="仿宋" w:hAnsi="仿宋" w:eastAsia="仿宋" w:cs="仿宋"/>
          <w:sz w:val="32"/>
          <w:szCs w:val="32"/>
          <w:lang w:eastAsia="zh-CN"/>
        </w:rPr>
        <w:t>县</w:t>
      </w:r>
      <w:r>
        <w:rPr>
          <w:rFonts w:hint="eastAsia" w:ascii="仿宋" w:hAnsi="仿宋" w:eastAsia="仿宋" w:cs="仿宋"/>
          <w:sz w:val="32"/>
          <w:szCs w:val="32"/>
        </w:rPr>
        <w:t>委、</w:t>
      </w:r>
      <w:r>
        <w:rPr>
          <w:rFonts w:hint="eastAsia" w:ascii="仿宋" w:hAnsi="仿宋" w:eastAsia="仿宋" w:cs="仿宋"/>
          <w:sz w:val="32"/>
          <w:szCs w:val="32"/>
          <w:lang w:eastAsia="zh-CN"/>
        </w:rPr>
        <w:t>县</w:t>
      </w:r>
      <w:r>
        <w:rPr>
          <w:rFonts w:hint="eastAsia" w:ascii="仿宋" w:hAnsi="仿宋" w:eastAsia="仿宋" w:cs="仿宋"/>
          <w:sz w:val="32"/>
          <w:szCs w:val="32"/>
        </w:rPr>
        <w:t>政府关于地方金融业发展的各项政策和工作部署，参与起草金融工作的规范性文件</w:t>
      </w:r>
      <w:r>
        <w:rPr>
          <w:rFonts w:hint="eastAsia" w:ascii="仿宋" w:hAnsi="仿宋" w:eastAsia="仿宋" w:cs="仿宋"/>
          <w:sz w:val="32"/>
          <w:szCs w:val="32"/>
          <w:lang w:eastAsia="zh-CN"/>
        </w:rPr>
        <w:t>，</w:t>
      </w:r>
      <w:r>
        <w:rPr>
          <w:rFonts w:hint="eastAsia" w:ascii="仿宋" w:hAnsi="仿宋" w:eastAsia="仿宋" w:cs="仿宋"/>
          <w:sz w:val="32"/>
          <w:szCs w:val="32"/>
        </w:rPr>
        <w:t>配</w:t>
      </w:r>
      <w:r>
        <w:rPr>
          <w:rFonts w:hint="eastAsia" w:ascii="仿宋" w:hAnsi="仿宋" w:eastAsia="仿宋" w:cs="仿宋"/>
          <w:sz w:val="32"/>
          <w:szCs w:val="32"/>
          <w:lang w:eastAsia="zh-CN"/>
        </w:rPr>
        <w:t>合</w:t>
      </w:r>
      <w:r>
        <w:rPr>
          <w:rFonts w:hint="eastAsia" w:ascii="仿宋" w:hAnsi="仿宋" w:eastAsia="仿宋" w:cs="仿宋"/>
          <w:sz w:val="32"/>
          <w:szCs w:val="32"/>
        </w:rPr>
        <w:t>并协调解决地方金融改革和发展的重大问题</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rPr>
        <w:t>参与对全</w:t>
      </w:r>
      <w:r>
        <w:rPr>
          <w:rFonts w:hint="eastAsia" w:ascii="仿宋" w:hAnsi="仿宋" w:eastAsia="仿宋" w:cs="仿宋"/>
          <w:sz w:val="32"/>
          <w:szCs w:val="32"/>
          <w:lang w:eastAsia="zh-CN"/>
        </w:rPr>
        <w:t>县</w:t>
      </w:r>
      <w:r>
        <w:rPr>
          <w:rFonts w:hint="eastAsia" w:ascii="仿宋" w:hAnsi="仿宋" w:eastAsia="仿宋" w:cs="仿宋"/>
          <w:sz w:val="32"/>
          <w:szCs w:val="32"/>
        </w:rPr>
        <w:t>金融工作的组织协调，加强</w:t>
      </w:r>
      <w:r>
        <w:rPr>
          <w:rFonts w:hint="eastAsia" w:ascii="仿宋" w:hAnsi="仿宋" w:eastAsia="仿宋" w:cs="仿宋"/>
          <w:sz w:val="32"/>
          <w:szCs w:val="32"/>
          <w:lang w:eastAsia="zh-CN"/>
        </w:rPr>
        <w:t>县政府</w:t>
      </w:r>
      <w:r>
        <w:rPr>
          <w:rFonts w:hint="eastAsia" w:ascii="仿宋" w:hAnsi="仿宋" w:eastAsia="仿宋" w:cs="仿宋"/>
          <w:sz w:val="32"/>
          <w:szCs w:val="32"/>
        </w:rPr>
        <w:t>与金融监督管理部门的联系沟通，协调银行</w:t>
      </w:r>
      <w:r>
        <w:rPr>
          <w:rFonts w:hint="eastAsia" w:ascii="仿宋" w:hAnsi="仿宋" w:eastAsia="仿宋" w:cs="仿宋"/>
          <w:sz w:val="32"/>
          <w:szCs w:val="32"/>
          <w:lang w:eastAsia="zh-CN"/>
        </w:rPr>
        <w:t>、</w:t>
      </w:r>
      <w:r>
        <w:rPr>
          <w:rFonts w:hint="eastAsia" w:ascii="仿宋" w:hAnsi="仿宋" w:eastAsia="仿宋" w:cs="仿宋"/>
          <w:sz w:val="32"/>
          <w:szCs w:val="32"/>
        </w:rPr>
        <w:t>证券</w:t>
      </w:r>
      <w:r>
        <w:rPr>
          <w:rFonts w:hint="eastAsia" w:ascii="仿宋" w:hAnsi="仿宋" w:eastAsia="仿宋" w:cs="仿宋"/>
          <w:sz w:val="32"/>
          <w:szCs w:val="32"/>
          <w:lang w:eastAsia="zh-CN"/>
        </w:rPr>
        <w:t>、</w:t>
      </w:r>
      <w:r>
        <w:rPr>
          <w:rFonts w:hint="eastAsia" w:ascii="仿宋" w:hAnsi="仿宋" w:eastAsia="仿宋" w:cs="仿宋"/>
          <w:sz w:val="32"/>
          <w:szCs w:val="32"/>
        </w:rPr>
        <w:t>保险等各类金融机构为</w:t>
      </w:r>
      <w:r>
        <w:rPr>
          <w:rFonts w:hint="eastAsia" w:ascii="仿宋" w:hAnsi="仿宋" w:eastAsia="仿宋" w:cs="仿宋"/>
          <w:sz w:val="32"/>
          <w:szCs w:val="32"/>
          <w:lang w:eastAsia="zh-CN"/>
        </w:rPr>
        <w:t>襄垣县</w:t>
      </w:r>
      <w:r>
        <w:rPr>
          <w:rFonts w:hint="eastAsia" w:ascii="仿宋" w:hAnsi="仿宋" w:eastAsia="仿宋" w:cs="仿宋"/>
          <w:sz w:val="32"/>
          <w:szCs w:val="32"/>
        </w:rPr>
        <w:t>经济社会发展服务。协调落实</w:t>
      </w:r>
      <w:r>
        <w:rPr>
          <w:rFonts w:hint="eastAsia" w:ascii="仿宋" w:hAnsi="仿宋" w:eastAsia="仿宋" w:cs="仿宋"/>
          <w:sz w:val="32"/>
          <w:szCs w:val="32"/>
          <w:lang w:eastAsia="zh-CN"/>
        </w:rPr>
        <w:t>县</w:t>
      </w:r>
      <w:r>
        <w:rPr>
          <w:rFonts w:hint="eastAsia" w:ascii="仿宋" w:hAnsi="仿宋" w:eastAsia="仿宋" w:cs="仿宋"/>
          <w:sz w:val="32"/>
          <w:szCs w:val="32"/>
        </w:rPr>
        <w:t>政府与</w:t>
      </w:r>
      <w:r>
        <w:rPr>
          <w:rFonts w:hint="eastAsia" w:ascii="仿宋" w:hAnsi="仿宋" w:eastAsia="仿宋" w:cs="仿宋"/>
          <w:sz w:val="32"/>
          <w:szCs w:val="32"/>
          <w:lang w:eastAsia="zh-CN"/>
        </w:rPr>
        <w:t>金</w:t>
      </w:r>
      <w:r>
        <w:rPr>
          <w:rFonts w:hint="eastAsia" w:ascii="仿宋" w:hAnsi="仿宋" w:eastAsia="仿宋" w:cs="仿宋"/>
          <w:sz w:val="32"/>
          <w:szCs w:val="32"/>
        </w:rPr>
        <w:t>融机构的战略合作，落实对金融机构的激励措施</w:t>
      </w:r>
      <w:r>
        <w:rPr>
          <w:rFonts w:hint="eastAsia" w:ascii="仿宋" w:hAnsi="仿宋" w:eastAsia="仿宋" w:cs="仿宋"/>
          <w:sz w:val="32"/>
          <w:szCs w:val="32"/>
          <w:lang w:eastAsia="zh-CN"/>
        </w:rPr>
        <w:t>。</w:t>
      </w:r>
      <w:r>
        <w:rPr>
          <w:rFonts w:hint="eastAsia" w:ascii="仿宋" w:hAnsi="仿宋" w:eastAsia="仿宋" w:cs="仿宋"/>
          <w:sz w:val="32"/>
          <w:szCs w:val="32"/>
        </w:rPr>
        <w:t>参与制定重大项目融资方案，配合有关部门指导协调投融资主体开展融资工作</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配合</w:t>
      </w:r>
      <w:r>
        <w:rPr>
          <w:rFonts w:hint="eastAsia" w:ascii="仿宋" w:hAnsi="仿宋" w:eastAsia="仿宋" w:cs="仿宋"/>
          <w:sz w:val="32"/>
          <w:szCs w:val="32"/>
          <w:lang w:eastAsia="zh-CN"/>
        </w:rPr>
        <w:t>县</w:t>
      </w:r>
      <w:r>
        <w:rPr>
          <w:rFonts w:hint="eastAsia" w:ascii="仿宋" w:hAnsi="仿宋" w:eastAsia="仿宋" w:cs="仿宋"/>
          <w:sz w:val="32"/>
          <w:szCs w:val="32"/>
        </w:rPr>
        <w:t>政府办公</w:t>
      </w:r>
      <w:r>
        <w:rPr>
          <w:rFonts w:hint="eastAsia" w:ascii="仿宋" w:hAnsi="仿宋" w:eastAsia="仿宋" w:cs="仿宋"/>
          <w:sz w:val="32"/>
          <w:szCs w:val="32"/>
          <w:lang w:eastAsia="zh-CN"/>
        </w:rPr>
        <w:t>室</w:t>
      </w:r>
      <w:r>
        <w:rPr>
          <w:rFonts w:hint="eastAsia" w:ascii="仿宋" w:hAnsi="仿宋" w:eastAsia="仿宋" w:cs="仿宋"/>
          <w:sz w:val="32"/>
          <w:szCs w:val="32"/>
        </w:rPr>
        <w:t>指导和推动多层次资本市场体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系建设</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rPr>
        <w:t>指导和推进企业改制上市等直接融资工作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负责全县上市后备资源的培育工作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（四）</w:t>
      </w:r>
      <w:r>
        <w:rPr>
          <w:rFonts w:hint="eastAsia" w:ascii="仿宋" w:hAnsi="仿宋" w:eastAsia="仿宋" w:cs="仿宋"/>
          <w:sz w:val="32"/>
          <w:szCs w:val="32"/>
        </w:rPr>
        <w:t>协调推进银行、证券、保险等金融机构的改革和发展。推动金融机构开展金融产品和服务方式的创新。配合</w:t>
      </w:r>
      <w:r>
        <w:rPr>
          <w:rFonts w:hint="eastAsia" w:ascii="仿宋" w:hAnsi="仿宋" w:eastAsia="仿宋" w:cs="仿宋"/>
          <w:sz w:val="32"/>
          <w:szCs w:val="32"/>
          <w:lang w:eastAsia="zh-CN"/>
        </w:rPr>
        <w:t>县</w:t>
      </w:r>
      <w:r>
        <w:rPr>
          <w:rFonts w:hint="eastAsia" w:ascii="仿宋" w:hAnsi="仿宋" w:eastAsia="仿宋" w:cs="仿宋"/>
          <w:sz w:val="32"/>
          <w:szCs w:val="32"/>
        </w:rPr>
        <w:t>政府办公</w:t>
      </w:r>
      <w:r>
        <w:rPr>
          <w:rFonts w:hint="eastAsia" w:ascii="仿宋" w:hAnsi="仿宋" w:eastAsia="仿宋" w:cs="仿宋"/>
          <w:sz w:val="32"/>
          <w:szCs w:val="32"/>
          <w:lang w:eastAsia="zh-CN"/>
        </w:rPr>
        <w:t>室</w:t>
      </w:r>
      <w:r>
        <w:rPr>
          <w:rFonts w:hint="eastAsia" w:ascii="仿宋" w:hAnsi="仿宋" w:eastAsia="仿宋" w:cs="仿宋"/>
          <w:sz w:val="32"/>
          <w:szCs w:val="32"/>
        </w:rPr>
        <w:t>培育发展地方金融机构，指导组建新的地方金融机构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参与引导和规范民间融资，引导民间资本进入金融领域，指导民营银行和非银行机构的设立和发展，加强对新兴地方金融组织的培育、管理和协调服务。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协助</w:t>
      </w:r>
      <w:r>
        <w:rPr>
          <w:rFonts w:hint="eastAsia" w:ascii="仿宋" w:hAnsi="仿宋" w:eastAsia="仿宋" w:cs="仿宋"/>
          <w:sz w:val="32"/>
          <w:szCs w:val="32"/>
          <w:lang w:eastAsia="zh-CN"/>
        </w:rPr>
        <w:t>县</w:t>
      </w:r>
      <w:r>
        <w:rPr>
          <w:rFonts w:hint="eastAsia" w:ascii="仿宋" w:hAnsi="仿宋" w:eastAsia="仿宋" w:cs="仿宋"/>
          <w:sz w:val="32"/>
          <w:szCs w:val="32"/>
        </w:rPr>
        <w:t>政府办公</w:t>
      </w:r>
      <w:r>
        <w:rPr>
          <w:rFonts w:hint="eastAsia" w:ascii="仿宋" w:hAnsi="仿宋" w:eastAsia="仿宋" w:cs="仿宋"/>
          <w:sz w:val="32"/>
          <w:szCs w:val="32"/>
          <w:lang w:eastAsia="zh-CN"/>
        </w:rPr>
        <w:t>室</w:t>
      </w:r>
      <w:r>
        <w:rPr>
          <w:rFonts w:hint="eastAsia" w:ascii="仿宋" w:hAnsi="仿宋" w:eastAsia="仿宋" w:cs="仿宋"/>
          <w:sz w:val="32"/>
          <w:szCs w:val="32"/>
        </w:rPr>
        <w:t>推动金融业的招商引资工作</w:t>
      </w:r>
      <w:r>
        <w:rPr>
          <w:rFonts w:hint="eastAsia" w:ascii="仿宋" w:hAnsi="仿宋" w:eastAsia="仿宋" w:cs="仿宋"/>
          <w:sz w:val="32"/>
          <w:szCs w:val="32"/>
          <w:lang w:eastAsia="zh-CN"/>
        </w:rPr>
        <w:t>。</w:t>
      </w:r>
      <w:r>
        <w:rPr>
          <w:rFonts w:hint="eastAsia" w:ascii="仿宋" w:hAnsi="仿宋" w:eastAsia="仿宋" w:cs="仿宋"/>
          <w:sz w:val="32"/>
          <w:szCs w:val="32"/>
        </w:rPr>
        <w:t>吸引、聚集金融资源，鼓励金融机构入驻</w:t>
      </w:r>
      <w:r>
        <w:rPr>
          <w:rFonts w:hint="eastAsia" w:ascii="仿宋" w:hAnsi="仿宋" w:eastAsia="仿宋" w:cs="仿宋"/>
          <w:sz w:val="32"/>
          <w:szCs w:val="32"/>
          <w:lang w:eastAsia="zh-CN"/>
        </w:rPr>
        <w:t>襄垣</w:t>
      </w:r>
      <w:r>
        <w:rPr>
          <w:rFonts w:hint="eastAsia" w:ascii="仿宋" w:hAnsi="仿宋" w:eastAsia="仿宋" w:cs="仿宋"/>
          <w:sz w:val="32"/>
          <w:szCs w:val="32"/>
        </w:rPr>
        <w:t>，指导金融机</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构合理布局</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受</w:t>
      </w:r>
      <w:r>
        <w:rPr>
          <w:rFonts w:hint="eastAsia" w:ascii="仿宋" w:hAnsi="仿宋" w:eastAsia="仿宋" w:cs="仿宋"/>
          <w:sz w:val="32"/>
          <w:szCs w:val="32"/>
          <w:lang w:eastAsia="zh-CN"/>
        </w:rPr>
        <w:t>县</w:t>
      </w:r>
      <w:r>
        <w:rPr>
          <w:rFonts w:hint="eastAsia" w:ascii="仿宋" w:hAnsi="仿宋" w:eastAsia="仿宋" w:cs="仿宋"/>
          <w:sz w:val="32"/>
          <w:szCs w:val="32"/>
        </w:rPr>
        <w:t>政府办公</w:t>
      </w:r>
      <w:r>
        <w:rPr>
          <w:rFonts w:hint="eastAsia" w:ascii="仿宋" w:hAnsi="仿宋" w:eastAsia="仿宋" w:cs="仿宋"/>
          <w:sz w:val="32"/>
          <w:szCs w:val="32"/>
          <w:lang w:eastAsia="zh-CN"/>
        </w:rPr>
        <w:t>室</w:t>
      </w:r>
      <w:r>
        <w:rPr>
          <w:rFonts w:hint="eastAsia" w:ascii="仿宋" w:hAnsi="仿宋" w:eastAsia="仿宋" w:cs="仿宋"/>
          <w:sz w:val="32"/>
          <w:szCs w:val="32"/>
        </w:rPr>
        <w:t>委托推动金融发展环境建设，配合有关部门做好社会信用体系建设，优化</w:t>
      </w:r>
      <w:r>
        <w:rPr>
          <w:rFonts w:hint="eastAsia" w:ascii="仿宋" w:hAnsi="仿宋" w:eastAsia="仿宋" w:cs="仿宋"/>
          <w:sz w:val="32"/>
          <w:szCs w:val="32"/>
          <w:lang w:eastAsia="zh-CN"/>
        </w:rPr>
        <w:t>襄垣</w:t>
      </w:r>
      <w:r>
        <w:rPr>
          <w:rFonts w:hint="eastAsia" w:ascii="仿宋" w:hAnsi="仿宋" w:eastAsia="仿宋" w:cs="仿宋"/>
          <w:sz w:val="32"/>
          <w:szCs w:val="32"/>
        </w:rPr>
        <w:t>信用环境，促进区域金融合作与交流</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（八）</w:t>
      </w:r>
      <w:r>
        <w:rPr>
          <w:rFonts w:hint="eastAsia" w:ascii="仿宋" w:hAnsi="仿宋" w:eastAsia="仿宋" w:cs="仿宋"/>
          <w:sz w:val="32"/>
          <w:szCs w:val="32"/>
        </w:rPr>
        <w:t>协助</w:t>
      </w:r>
      <w:r>
        <w:rPr>
          <w:rFonts w:hint="eastAsia" w:ascii="仿宋" w:hAnsi="仿宋" w:eastAsia="仿宋" w:cs="仿宋"/>
          <w:sz w:val="32"/>
          <w:szCs w:val="32"/>
          <w:lang w:eastAsia="zh-CN"/>
        </w:rPr>
        <w:t>县</w:t>
      </w:r>
      <w:r>
        <w:rPr>
          <w:rFonts w:hint="eastAsia" w:ascii="仿宋" w:hAnsi="仿宋" w:eastAsia="仿宋" w:cs="仿宋"/>
          <w:sz w:val="32"/>
          <w:szCs w:val="32"/>
        </w:rPr>
        <w:t>政府办公</w:t>
      </w:r>
      <w:r>
        <w:rPr>
          <w:rFonts w:hint="eastAsia" w:ascii="仿宋" w:hAnsi="仿宋" w:eastAsia="仿宋" w:cs="仿宋"/>
          <w:sz w:val="32"/>
          <w:szCs w:val="32"/>
          <w:lang w:eastAsia="zh-CN"/>
        </w:rPr>
        <w:t>室</w:t>
      </w:r>
      <w:r>
        <w:rPr>
          <w:rFonts w:hint="eastAsia" w:ascii="仿宋" w:hAnsi="仿宋" w:eastAsia="仿宋" w:cs="仿宋"/>
          <w:sz w:val="32"/>
          <w:szCs w:val="32"/>
        </w:rPr>
        <w:t>会同金融监督管理部门和</w:t>
      </w:r>
      <w:r>
        <w:rPr>
          <w:rFonts w:hint="eastAsia" w:ascii="仿宋" w:hAnsi="仿宋" w:eastAsia="仿宋" w:cs="仿宋"/>
          <w:sz w:val="32"/>
          <w:szCs w:val="32"/>
          <w:lang w:eastAsia="zh-CN"/>
        </w:rPr>
        <w:t>县</w:t>
      </w:r>
      <w:r>
        <w:rPr>
          <w:rFonts w:hint="eastAsia" w:ascii="仿宋" w:hAnsi="仿宋" w:eastAsia="仿宋" w:cs="仿宋"/>
          <w:sz w:val="32"/>
          <w:szCs w:val="32"/>
        </w:rPr>
        <w:t>有</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关部门建立金融稳定协调机制，协调防范和处置金融风险维护金融稳定与安全，配合</w:t>
      </w:r>
      <w:r>
        <w:rPr>
          <w:rFonts w:hint="eastAsia" w:ascii="仿宋" w:hAnsi="仿宋" w:eastAsia="仿宋" w:cs="仿宋"/>
          <w:sz w:val="32"/>
          <w:szCs w:val="32"/>
          <w:lang w:eastAsia="zh-CN"/>
        </w:rPr>
        <w:t>县</w:t>
      </w:r>
      <w:r>
        <w:rPr>
          <w:rFonts w:hint="eastAsia" w:ascii="仿宋" w:hAnsi="仿宋" w:eastAsia="仿宋" w:cs="仿宋"/>
          <w:sz w:val="32"/>
          <w:szCs w:val="32"/>
        </w:rPr>
        <w:t>政府办公</w:t>
      </w:r>
      <w:r>
        <w:rPr>
          <w:rFonts w:hint="eastAsia" w:ascii="仿宋" w:hAnsi="仿宋" w:eastAsia="仿宋" w:cs="仿宋"/>
          <w:sz w:val="32"/>
          <w:szCs w:val="32"/>
          <w:lang w:eastAsia="zh-CN"/>
        </w:rPr>
        <w:t>室</w:t>
      </w:r>
      <w:r>
        <w:rPr>
          <w:rFonts w:hint="eastAsia" w:ascii="仿宋" w:hAnsi="仿宋" w:eastAsia="仿宋" w:cs="仿宋"/>
          <w:sz w:val="32"/>
          <w:szCs w:val="32"/>
        </w:rPr>
        <w:t>组织有关部门整顿与规范金融秩序，打击各类非法金融活动</w:t>
      </w:r>
      <w:r>
        <w:rPr>
          <w:rFonts w:hint="eastAsia" w:ascii="仿宋" w:hAnsi="仿宋" w:eastAsia="仿宋" w:cs="仿宋"/>
          <w:sz w:val="32"/>
          <w:szCs w:val="32"/>
          <w:lang w:eastAsia="zh-CN"/>
        </w:rPr>
        <w:t>。</w:t>
      </w:r>
    </w:p>
    <w:p>
      <w:pPr>
        <w:keepNext w:val="0"/>
        <w:keepLines w:val="0"/>
        <w:widowControl/>
        <w:suppressLineNumbers w:val="0"/>
        <w:ind w:firstLine="420" w:firstLineChars="200"/>
        <w:jc w:val="left"/>
        <w:rPr>
          <w:color w:val="5B9BD5" w:themeColor="accent1"/>
          <w14:textFill>
            <w14:solidFill>
              <w14:schemeClr w14:val="accent1"/>
            </w14:solidFill>
          </w14:textFill>
        </w:rPr>
      </w:pPr>
    </w:p>
    <w:p>
      <w:pPr>
        <w:ind w:firstLine="643" w:firstLineChars="200"/>
        <w:rPr>
          <w:rFonts w:ascii="楷体" w:hAnsi="楷体" w:eastAsia="楷体" w:cstheme="minorEastAsia"/>
          <w:b/>
          <w:bCs w:val="0"/>
          <w:sz w:val="32"/>
          <w:szCs w:val="32"/>
        </w:rPr>
      </w:pPr>
      <w:r>
        <w:rPr>
          <w:rFonts w:hint="eastAsia" w:ascii="楷体" w:hAnsi="楷体" w:eastAsia="楷体" w:cstheme="minorEastAsia"/>
          <w:b/>
          <w:bCs w:val="0"/>
          <w:sz w:val="32"/>
          <w:szCs w:val="32"/>
        </w:rPr>
        <w:t>二、部门基本情况</w:t>
      </w:r>
    </w:p>
    <w:p>
      <w:pPr>
        <w:widowControl/>
        <w:spacing w:line="324" w:lineRule="atLeast"/>
        <w:ind w:left="540"/>
        <w:jc w:val="left"/>
        <w:rPr>
          <w:rFonts w:hint="eastAsia" w:ascii="仿宋_GB2312" w:hAnsi="楷体" w:eastAsia="仿宋_GB2312" w:cs="宋体"/>
          <w:b w:val="0"/>
          <w:bCs/>
          <w:color w:val="333333"/>
          <w:kern w:val="0"/>
          <w:sz w:val="18"/>
          <w:szCs w:val="18"/>
          <w:lang w:eastAsia="zh-CN"/>
        </w:rPr>
      </w:pPr>
      <w:r>
        <w:rPr>
          <w:rFonts w:hint="eastAsia" w:ascii="仿宋_GB2312" w:hAnsi="楷体" w:eastAsia="仿宋_GB2312" w:cs="宋体"/>
          <w:b w:val="0"/>
          <w:bCs/>
          <w:color w:val="333333"/>
          <w:kern w:val="0"/>
          <w:sz w:val="32"/>
          <w:szCs w:val="32"/>
        </w:rPr>
        <w:t>（一）</w:t>
      </w:r>
      <w:r>
        <w:rPr>
          <w:rFonts w:hint="eastAsia" w:ascii="仿宋_GB2312" w:hAnsi="楷体" w:eastAsia="仿宋_GB2312" w:cs="宋体"/>
          <w:b w:val="0"/>
          <w:bCs/>
          <w:color w:val="333333"/>
          <w:kern w:val="0"/>
          <w:sz w:val="32"/>
          <w:szCs w:val="32"/>
          <w:lang w:eastAsia="zh-CN"/>
        </w:rPr>
        <w:t>机构设置情况</w:t>
      </w:r>
    </w:p>
    <w:p>
      <w:pPr>
        <w:ind w:firstLine="640" w:firstLineChars="200"/>
        <w:rPr>
          <w:rFonts w:hint="eastAsia" w:ascii="仿宋" w:hAnsi="仿宋" w:eastAsia="仿宋" w:cs="仿宋_GB2312"/>
          <w:color w:val="5B9BD5" w:themeColor="accent1"/>
          <w:kern w:val="2"/>
          <w:sz w:val="32"/>
          <w:szCs w:val="32"/>
          <w:lang w:val="en-US" w:eastAsia="zh-CN" w:bidi="ar"/>
          <w14:textFill>
            <w14:solidFill>
              <w14:schemeClr w14:val="accent1"/>
            </w14:solidFill>
          </w14:textFill>
        </w:rPr>
      </w:pPr>
      <w:r>
        <w:rPr>
          <w:rFonts w:hint="eastAsia" w:ascii="仿宋" w:hAnsi="仿宋" w:eastAsia="仿宋" w:cs="仿宋"/>
          <w:sz w:val="32"/>
          <w:szCs w:val="32"/>
        </w:rPr>
        <w:t>襄垣县金融工作</w:t>
      </w:r>
      <w:r>
        <w:rPr>
          <w:rFonts w:hint="eastAsia" w:ascii="仿宋" w:hAnsi="仿宋" w:eastAsia="仿宋" w:cs="仿宋"/>
          <w:sz w:val="32"/>
          <w:szCs w:val="32"/>
          <w:lang w:eastAsia="zh-CN"/>
        </w:rPr>
        <w:t>办公室设立</w:t>
      </w:r>
      <w:r>
        <w:rPr>
          <w:rFonts w:hint="eastAsia" w:ascii="仿宋" w:hAnsi="仿宋" w:eastAsia="仿宋" w:cs="仿宋"/>
          <w:sz w:val="32"/>
          <w:szCs w:val="32"/>
          <w:lang w:val="en-US" w:eastAsia="zh-CN"/>
        </w:rPr>
        <w:t>3个内设机构：</w:t>
      </w:r>
      <w:r>
        <w:rPr>
          <w:rFonts w:hint="eastAsia" w:ascii="仿宋" w:hAnsi="仿宋" w:eastAsia="仿宋" w:cs="仿宋"/>
          <w:sz w:val="32"/>
          <w:szCs w:val="32"/>
          <w:lang w:eastAsia="zh-CN"/>
        </w:rPr>
        <w:t>办公室、金融发展股</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金融管理股。</w:t>
      </w:r>
    </w:p>
    <w:p>
      <w:pPr>
        <w:widowControl/>
        <w:spacing w:line="324" w:lineRule="atLeast"/>
        <w:ind w:left="540"/>
        <w:jc w:val="left"/>
        <w:rPr>
          <w:rFonts w:ascii="仿宋_GB2312" w:hAnsi="楷体" w:eastAsia="仿宋_GB2312" w:cs="宋体"/>
          <w:b w:val="0"/>
          <w:bCs/>
          <w:color w:val="333333"/>
          <w:kern w:val="0"/>
          <w:sz w:val="32"/>
          <w:szCs w:val="32"/>
        </w:rPr>
      </w:pPr>
      <w:r>
        <w:rPr>
          <w:rFonts w:hint="eastAsia" w:ascii="仿宋_GB2312" w:hAnsi="楷体" w:eastAsia="仿宋_GB2312" w:cs="宋体"/>
          <w:b w:val="0"/>
          <w:bCs/>
          <w:color w:val="333333"/>
          <w:kern w:val="0"/>
          <w:sz w:val="32"/>
          <w:szCs w:val="32"/>
        </w:rPr>
        <w:t>（二）人员情况说明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仿宋" w:hAnsi="仿宋" w:eastAsia="仿宋" w:cs="仿宋_GB2312"/>
          <w:color w:val="5B9BD5" w:themeColor="accent1"/>
          <w:kern w:val="2"/>
          <w:sz w:val="32"/>
          <w:szCs w:val="32"/>
          <w:lang w:val="en-US" w:eastAsia="zh-CN" w:bidi="ar"/>
          <w14:textFill>
            <w14:solidFill>
              <w14:schemeClr w14:val="accent1"/>
            </w14:solidFill>
          </w14:textFill>
        </w:rPr>
      </w:pPr>
      <w:r>
        <w:rPr>
          <w:rFonts w:hint="eastAsia" w:ascii="华文仿宋" w:hAnsi="华文仿宋" w:eastAsia="华文仿宋"/>
          <w:sz w:val="32"/>
          <w:szCs w:val="32"/>
        </w:rPr>
        <w:t>我单位为全额事业单位</w:t>
      </w:r>
      <w:r>
        <w:rPr>
          <w:rFonts w:hint="eastAsia" w:ascii="华文仿宋" w:hAnsi="华文仿宋" w:eastAsia="华文仿宋"/>
          <w:sz w:val="32"/>
          <w:szCs w:val="32"/>
          <w:lang w:eastAsia="zh-CN"/>
        </w:rPr>
        <w:t>，</w:t>
      </w:r>
      <w:r>
        <w:rPr>
          <w:rFonts w:hint="eastAsia" w:ascii="华文仿宋" w:hAnsi="华文仿宋" w:eastAsia="华文仿宋"/>
          <w:sz w:val="32"/>
          <w:szCs w:val="32"/>
        </w:rPr>
        <w:t>正科级建制</w:t>
      </w:r>
      <w:r>
        <w:rPr>
          <w:rFonts w:hint="eastAsia" w:ascii="华文仿宋" w:hAnsi="华文仿宋" w:eastAsia="华文仿宋"/>
          <w:sz w:val="32"/>
          <w:szCs w:val="32"/>
          <w:lang w:eastAsia="zh-CN"/>
        </w:rPr>
        <w:t>，机构</w:t>
      </w:r>
      <w:r>
        <w:rPr>
          <w:rFonts w:hint="eastAsia" w:ascii="华文仿宋" w:hAnsi="华文仿宋" w:eastAsia="华文仿宋"/>
          <w:sz w:val="32"/>
          <w:szCs w:val="32"/>
        </w:rPr>
        <w:t>编制</w:t>
      </w:r>
      <w:r>
        <w:rPr>
          <w:rFonts w:hint="eastAsia" w:ascii="华文仿宋" w:hAnsi="华文仿宋" w:eastAsia="华文仿宋"/>
          <w:sz w:val="32"/>
          <w:szCs w:val="32"/>
          <w:lang w:val="en-US" w:eastAsia="zh-CN"/>
        </w:rPr>
        <w:t>10</w:t>
      </w:r>
      <w:r>
        <w:rPr>
          <w:rFonts w:hint="eastAsia" w:ascii="华文仿宋" w:hAnsi="华文仿宋" w:eastAsia="华文仿宋"/>
          <w:sz w:val="32"/>
          <w:szCs w:val="32"/>
        </w:rPr>
        <w:t>人</w:t>
      </w:r>
      <w:r>
        <w:rPr>
          <w:rFonts w:hint="eastAsia" w:ascii="华文仿宋" w:hAnsi="华文仿宋" w:eastAsia="华文仿宋"/>
          <w:sz w:val="32"/>
          <w:szCs w:val="32"/>
          <w:lang w:eastAsia="zh-CN"/>
        </w:rPr>
        <w:t>【</w:t>
      </w:r>
      <w:r>
        <w:rPr>
          <w:rFonts w:hint="eastAsia" w:ascii="仿宋" w:hAnsi="仿宋" w:eastAsia="仿宋" w:cs="仿宋"/>
          <w:sz w:val="32"/>
          <w:szCs w:val="32"/>
        </w:rPr>
        <w:t>其中</w:t>
      </w:r>
      <w:r>
        <w:rPr>
          <w:rFonts w:hint="eastAsia" w:ascii="仿宋" w:hAnsi="仿宋" w:eastAsia="仿宋" w:cs="仿宋"/>
          <w:sz w:val="32"/>
          <w:szCs w:val="32"/>
          <w:lang w:eastAsia="zh-CN"/>
        </w:rPr>
        <w:t>：</w:t>
      </w:r>
      <w:r>
        <w:rPr>
          <w:rFonts w:hint="eastAsia" w:ascii="仿宋" w:hAnsi="仿宋" w:eastAsia="仿宋" w:cs="仿宋"/>
          <w:sz w:val="32"/>
          <w:szCs w:val="32"/>
        </w:rPr>
        <w:t>主任(正科级)1名、副主任(</w:t>
      </w:r>
      <w:r>
        <w:rPr>
          <w:rFonts w:hint="eastAsia" w:ascii="仿宋" w:hAnsi="仿宋" w:eastAsia="仿宋" w:cs="仿宋"/>
          <w:sz w:val="32"/>
          <w:szCs w:val="32"/>
          <w:lang w:eastAsia="zh-CN"/>
        </w:rPr>
        <w:t>副</w:t>
      </w:r>
      <w:r>
        <w:rPr>
          <w:rFonts w:hint="eastAsia" w:ascii="仿宋" w:hAnsi="仿宋" w:eastAsia="仿宋" w:cs="仿宋"/>
          <w:sz w:val="32"/>
          <w:szCs w:val="32"/>
        </w:rPr>
        <w:t>科级)1名</w:t>
      </w:r>
      <w:r>
        <w:rPr>
          <w:rFonts w:hint="eastAsia" w:ascii="华文仿宋" w:hAnsi="华文仿宋" w:eastAsia="华文仿宋"/>
          <w:sz w:val="32"/>
          <w:szCs w:val="32"/>
          <w:lang w:eastAsia="zh-CN"/>
        </w:rPr>
        <w:t>】，</w:t>
      </w:r>
      <w:r>
        <w:rPr>
          <w:rFonts w:hint="eastAsia" w:ascii="华文仿宋" w:hAnsi="华文仿宋" w:eastAsia="华文仿宋"/>
          <w:sz w:val="32"/>
          <w:szCs w:val="32"/>
          <w:lang w:val="en-US" w:eastAsia="zh-CN"/>
        </w:rPr>
        <w:t>2018年末</w:t>
      </w:r>
      <w:r>
        <w:rPr>
          <w:rFonts w:hint="eastAsia" w:ascii="华文仿宋" w:hAnsi="华文仿宋" w:eastAsia="华文仿宋"/>
          <w:sz w:val="32"/>
          <w:szCs w:val="32"/>
        </w:rPr>
        <w:t>在编在岗</w:t>
      </w:r>
      <w:r>
        <w:rPr>
          <w:rFonts w:hint="eastAsia" w:ascii="华文仿宋" w:hAnsi="华文仿宋" w:eastAsia="华文仿宋"/>
          <w:sz w:val="32"/>
          <w:szCs w:val="32"/>
          <w:lang w:val="en-US" w:eastAsia="zh-CN"/>
        </w:rPr>
        <w:t>5</w:t>
      </w:r>
      <w:r>
        <w:rPr>
          <w:rFonts w:hint="eastAsia" w:ascii="华文仿宋" w:hAnsi="华文仿宋" w:eastAsia="华文仿宋"/>
          <w:sz w:val="32"/>
          <w:szCs w:val="32"/>
        </w:rPr>
        <w:t>人</w:t>
      </w:r>
      <w:r>
        <w:rPr>
          <w:rFonts w:hint="eastAsia" w:ascii="华文仿宋" w:hAnsi="华文仿宋" w:eastAsia="华文仿宋"/>
          <w:sz w:val="32"/>
          <w:szCs w:val="32"/>
          <w:lang w:eastAsia="zh-CN"/>
        </w:rPr>
        <w:t>。</w:t>
      </w:r>
    </w:p>
    <w:p>
      <w:pPr>
        <w:ind w:firstLine="645"/>
        <w:rPr>
          <w:rFonts w:hint="eastAsia" w:ascii="仿宋_GB2312" w:hAnsi="仿宋" w:eastAsia="仿宋_GB2312" w:cs="宋体"/>
          <w:color w:val="auto"/>
          <w:kern w:val="0"/>
          <w:sz w:val="32"/>
          <w:szCs w:val="32"/>
          <w:lang w:eastAsia="zh-CN"/>
        </w:rPr>
      </w:pPr>
      <w:r>
        <w:rPr>
          <w:rFonts w:hint="eastAsia" w:ascii="仿宋" w:hAnsi="仿宋" w:eastAsia="仿宋" w:cs="仿宋_GB2312"/>
          <w:kern w:val="2"/>
          <w:sz w:val="32"/>
          <w:szCs w:val="32"/>
          <w:lang w:val="en-US" w:eastAsia="zh-CN" w:bidi="ar"/>
        </w:rPr>
        <w:t>（三）</w:t>
      </w:r>
      <w:r>
        <w:rPr>
          <w:rFonts w:hint="eastAsia" w:ascii="仿宋_GB2312" w:hAnsi="仿宋" w:eastAsia="仿宋_GB2312" w:cstheme="minorEastAsia"/>
          <w:color w:val="auto"/>
          <w:sz w:val="32"/>
          <w:szCs w:val="32"/>
        </w:rPr>
        <w:t>本套部门决算汇编范围的单位共1个，包括：</w:t>
      </w:r>
      <w:r>
        <w:rPr>
          <w:rFonts w:hint="eastAsia" w:ascii="仿宋_GB2312" w:eastAsia="仿宋_GB2312"/>
          <w:color w:val="auto"/>
          <w:sz w:val="32"/>
          <w:szCs w:val="32"/>
          <w:lang w:eastAsia="zh-CN"/>
        </w:rPr>
        <w:t>襄垣县金融工作办公室。</w:t>
      </w:r>
    </w:p>
    <w:p>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第二部分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w:t>
      </w:r>
      <w:r>
        <w:rPr>
          <w:rFonts w:hint="eastAsia" w:ascii="黑体" w:hAnsi="黑体" w:eastAsia="黑体" w:cstheme="minorEastAsia"/>
          <w:sz w:val="32"/>
          <w:szCs w:val="32"/>
          <w:lang w:eastAsia="zh-CN"/>
        </w:rPr>
        <w:t>公开</w:t>
      </w:r>
      <w:r>
        <w:rPr>
          <w:rFonts w:hint="eastAsia" w:ascii="黑体" w:hAnsi="黑体" w:eastAsia="黑体" w:cstheme="minorEastAsia"/>
          <w:sz w:val="32"/>
          <w:szCs w:val="32"/>
        </w:rPr>
        <w:t>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共9张（收入支出决算总表、收入决算表、支出决算表、财政拨款收入支出决算总表、一般公共预算财政拨款支出决算表（一）、一般公共预算财政拨款支出决算表（二）、一般公共预算财政拨款“三公”经费支出决算表、政府性基金预算财政拨款收入支出决算表、部门决算公开相关信息统计表）。</w:t>
      </w:r>
    </w:p>
    <w:p>
      <w:pPr>
        <w:ind w:firstLine="640" w:firstLineChars="200"/>
        <w:rPr>
          <w:rFonts w:hint="eastAsia" w:ascii="黑体" w:hAnsi="黑体" w:eastAsia="黑体" w:cstheme="minorEastAsia"/>
          <w:color w:val="C00000"/>
          <w:sz w:val="32"/>
          <w:szCs w:val="32"/>
          <w:lang w:eastAsia="zh-CN"/>
        </w:rPr>
      </w:pPr>
      <w:r>
        <w:rPr>
          <w:rFonts w:hint="eastAsia" w:ascii="黑体" w:hAnsi="黑体" w:eastAsia="黑体" w:cstheme="minorEastAsia"/>
          <w:sz w:val="32"/>
          <w:szCs w:val="32"/>
        </w:rPr>
        <w:t>第三部分  201</w:t>
      </w:r>
      <w:r>
        <w:rPr>
          <w:rFonts w:hint="eastAsia" w:ascii="黑体" w:hAnsi="黑体" w:eastAsia="黑体" w:cstheme="minorEastAsia"/>
          <w:sz w:val="32"/>
          <w:szCs w:val="32"/>
          <w:lang w:val="en-US" w:eastAsia="zh-CN"/>
        </w:rPr>
        <w:t>8</w:t>
      </w:r>
      <w:r>
        <w:rPr>
          <w:rFonts w:hint="eastAsia" w:ascii="黑体" w:hAnsi="黑体" w:eastAsia="黑体" w:cstheme="minorEastAsia"/>
          <w:sz w:val="32"/>
          <w:szCs w:val="32"/>
        </w:rPr>
        <w:t>年度部门决算情况说明</w:t>
      </w:r>
    </w:p>
    <w:p>
      <w:pPr>
        <w:ind w:firstLine="640" w:firstLineChars="200"/>
        <w:rPr>
          <w:rFonts w:hint="eastAsia" w:ascii="楷体" w:hAnsi="楷体" w:eastAsia="楷体" w:cstheme="minorEastAsia"/>
          <w:b/>
          <w:color w:val="FF0000"/>
          <w:sz w:val="32"/>
          <w:szCs w:val="32"/>
          <w:lang w:eastAsia="zh-CN"/>
        </w:rPr>
      </w:pPr>
      <w:r>
        <w:rPr>
          <w:rFonts w:hint="eastAsia" w:ascii="楷体" w:hAnsi="楷体" w:eastAsia="楷体" w:cstheme="minorEastAsia"/>
          <w:b w:val="0"/>
          <w:bCs/>
          <w:sz w:val="32"/>
          <w:szCs w:val="32"/>
        </w:rPr>
        <w:t>一、收入决算情况说明</w:t>
      </w:r>
    </w:p>
    <w:p>
      <w:pPr>
        <w:ind w:firstLine="640" w:firstLineChars="200"/>
        <w:rPr>
          <w:rFonts w:hint="default" w:ascii="仿宋_GB2312" w:hAnsi="仿宋" w:eastAsia="仿宋_GB2312" w:cs="仿宋"/>
          <w:color w:val="0000FF"/>
          <w:sz w:val="32"/>
          <w:szCs w:val="32"/>
          <w:lang w:val="en-US" w:eastAsia="zh-CN"/>
        </w:rPr>
      </w:pPr>
      <w:r>
        <w:rPr>
          <w:rFonts w:hint="eastAsia" w:ascii="仿宋_GB2312" w:hAnsi="仿宋" w:eastAsia="仿宋_GB2312" w:cs="仿宋"/>
          <w:color w:val="auto"/>
          <w:sz w:val="32"/>
          <w:szCs w:val="32"/>
        </w:rPr>
        <w:t>本部门201</w:t>
      </w:r>
      <w:r>
        <w:rPr>
          <w:rFonts w:hint="eastAsia" w:ascii="仿宋_GB2312" w:hAnsi="仿宋" w:eastAsia="仿宋_GB2312" w:cs="仿宋"/>
          <w:color w:val="auto"/>
          <w:sz w:val="32"/>
          <w:szCs w:val="32"/>
          <w:lang w:val="en-US" w:eastAsia="zh-CN"/>
        </w:rPr>
        <w:t>8</w:t>
      </w:r>
      <w:r>
        <w:rPr>
          <w:rFonts w:hint="eastAsia" w:ascii="仿宋_GB2312" w:hAnsi="仿宋" w:eastAsia="仿宋_GB2312" w:cs="仿宋"/>
          <w:color w:val="auto"/>
          <w:sz w:val="32"/>
          <w:szCs w:val="32"/>
        </w:rPr>
        <w:t>年度收入总计</w:t>
      </w:r>
      <w:r>
        <w:rPr>
          <w:rFonts w:hint="eastAsia" w:ascii="仿宋_GB2312" w:hAnsi="仿宋" w:eastAsia="仿宋_GB2312" w:cs="仿宋"/>
          <w:color w:val="auto"/>
          <w:sz w:val="32"/>
          <w:szCs w:val="32"/>
          <w:lang w:val="en-US" w:eastAsia="zh-CN"/>
        </w:rPr>
        <w:t>52.71</w:t>
      </w:r>
      <w:r>
        <w:rPr>
          <w:rFonts w:hint="eastAsia" w:ascii="仿宋_GB2312" w:hAnsi="仿宋" w:eastAsia="仿宋_GB2312" w:cs="仿宋"/>
          <w:color w:val="auto"/>
          <w:sz w:val="32"/>
          <w:szCs w:val="32"/>
        </w:rPr>
        <w:t>万元</w:t>
      </w:r>
      <w:r>
        <w:rPr>
          <w:rFonts w:hint="eastAsia" w:ascii="仿宋_GB2312" w:hAnsi="仿宋" w:eastAsia="仿宋_GB2312" w:cs="仿宋"/>
          <w:color w:val="auto"/>
          <w:sz w:val="32"/>
          <w:szCs w:val="32"/>
          <w:lang w:eastAsia="zh-CN"/>
        </w:rPr>
        <w:t>，较</w:t>
      </w:r>
      <w:r>
        <w:rPr>
          <w:rFonts w:hint="eastAsia" w:ascii="仿宋_GB2312" w:hAnsi="仿宋" w:eastAsia="仿宋_GB2312" w:cs="仿宋"/>
          <w:color w:val="auto"/>
          <w:sz w:val="32"/>
          <w:szCs w:val="32"/>
          <w:lang w:val="en-US" w:eastAsia="zh-CN"/>
        </w:rPr>
        <w:t>2017年增加4.61万元，增加9.58%，原因为增加人员工资。</w:t>
      </w:r>
    </w:p>
    <w:p>
      <w:pPr>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本年收入的具体构成为：财政拨款收入</w:t>
      </w:r>
      <w:r>
        <w:rPr>
          <w:rFonts w:hint="eastAsia" w:ascii="仿宋_GB2312" w:hAnsi="仿宋" w:eastAsia="仿宋_GB2312" w:cs="仿宋"/>
          <w:color w:val="auto"/>
          <w:sz w:val="32"/>
          <w:szCs w:val="32"/>
          <w:lang w:val="en-US" w:eastAsia="zh-CN"/>
        </w:rPr>
        <w:t>52.71</w:t>
      </w:r>
      <w:r>
        <w:rPr>
          <w:rFonts w:hint="eastAsia" w:ascii="仿宋_GB2312" w:hAnsi="仿宋" w:eastAsia="仿宋_GB2312" w:cs="仿宋"/>
          <w:color w:val="auto"/>
          <w:sz w:val="32"/>
          <w:szCs w:val="32"/>
        </w:rPr>
        <w:t>万元，占</w:t>
      </w:r>
      <w:r>
        <w:rPr>
          <w:rFonts w:hint="eastAsia" w:ascii="仿宋_GB2312" w:hAnsi="仿宋" w:eastAsia="仿宋_GB2312" w:cs="仿宋"/>
          <w:color w:val="auto"/>
          <w:sz w:val="32"/>
          <w:szCs w:val="32"/>
          <w:lang w:val="en-US" w:eastAsia="zh-CN"/>
        </w:rPr>
        <w:t>100</w:t>
      </w:r>
      <w:r>
        <w:rPr>
          <w:rFonts w:hint="eastAsia" w:ascii="仿宋_GB2312" w:hAnsi="仿宋" w:eastAsia="仿宋_GB2312" w:cs="仿宋"/>
          <w:color w:val="auto"/>
          <w:sz w:val="32"/>
          <w:szCs w:val="32"/>
        </w:rPr>
        <w:t xml:space="preserve">%。  </w:t>
      </w:r>
    </w:p>
    <w:p>
      <w:pPr>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年</w:t>
      </w:r>
      <w:r>
        <w:rPr>
          <w:rFonts w:hint="eastAsia" w:ascii="仿宋_GB2312" w:hAnsi="仿宋" w:eastAsia="仿宋_GB2312" w:cs="仿宋"/>
          <w:color w:val="auto"/>
          <w:sz w:val="32"/>
          <w:szCs w:val="32"/>
          <w:lang w:eastAsia="zh-CN"/>
        </w:rPr>
        <w:t>初</w:t>
      </w:r>
      <w:r>
        <w:rPr>
          <w:rFonts w:hint="eastAsia" w:ascii="仿宋_GB2312" w:hAnsi="仿宋" w:eastAsia="仿宋_GB2312" w:cs="仿宋"/>
          <w:color w:val="auto"/>
          <w:sz w:val="32"/>
          <w:szCs w:val="32"/>
        </w:rPr>
        <w:t>结转和结余</w:t>
      </w:r>
      <w:r>
        <w:rPr>
          <w:rFonts w:hint="eastAsia" w:ascii="仿宋_GB2312" w:hAnsi="仿宋" w:eastAsia="仿宋_GB2312" w:cs="仿宋"/>
          <w:color w:val="auto"/>
          <w:sz w:val="32"/>
          <w:szCs w:val="32"/>
          <w:lang w:val="en-US" w:eastAsia="zh-CN"/>
        </w:rPr>
        <w:t>8208.15</w:t>
      </w:r>
      <w:r>
        <w:rPr>
          <w:rFonts w:hint="eastAsia" w:ascii="仿宋_GB2312" w:hAnsi="仿宋" w:eastAsia="仿宋_GB2312" w:cs="仿宋"/>
          <w:color w:val="auto"/>
          <w:sz w:val="32"/>
          <w:szCs w:val="32"/>
        </w:rPr>
        <w:t>元</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年末结转和结余</w:t>
      </w:r>
      <w:r>
        <w:rPr>
          <w:rFonts w:hint="eastAsia" w:ascii="仿宋_GB2312" w:hAnsi="仿宋" w:eastAsia="仿宋_GB2312" w:cs="仿宋"/>
          <w:color w:val="auto"/>
          <w:sz w:val="32"/>
          <w:szCs w:val="32"/>
          <w:lang w:val="en-US" w:eastAsia="zh-CN"/>
        </w:rPr>
        <w:t>8208.15</w:t>
      </w:r>
      <w:r>
        <w:rPr>
          <w:rFonts w:hint="eastAsia" w:ascii="仿宋_GB2312" w:hAnsi="仿宋" w:eastAsia="仿宋_GB2312" w:cs="仿宋"/>
          <w:color w:val="auto"/>
          <w:sz w:val="32"/>
          <w:szCs w:val="32"/>
        </w:rPr>
        <w:t>元</w:t>
      </w:r>
      <w:r>
        <w:rPr>
          <w:rFonts w:hint="eastAsia" w:ascii="仿宋_GB2312" w:hAnsi="仿宋" w:eastAsia="仿宋_GB2312" w:cs="仿宋"/>
          <w:color w:val="auto"/>
          <w:sz w:val="32"/>
          <w:szCs w:val="32"/>
          <w:lang w:eastAsia="zh-CN"/>
        </w:rPr>
        <w:t>，结转结余资金未发生变化。</w:t>
      </w:r>
    </w:p>
    <w:p>
      <w:pPr>
        <w:ind w:firstLine="640" w:firstLineChars="200"/>
        <w:rPr>
          <w:rFonts w:ascii="楷体" w:hAnsi="楷体" w:eastAsia="楷体" w:cstheme="minorEastAsia"/>
          <w:b w:val="0"/>
          <w:bCs/>
          <w:sz w:val="32"/>
          <w:szCs w:val="32"/>
        </w:rPr>
      </w:pPr>
      <w:r>
        <w:rPr>
          <w:rFonts w:hint="eastAsia" w:ascii="楷体" w:hAnsi="楷体" w:eastAsia="楷体" w:cstheme="minorEastAsia"/>
          <w:b w:val="0"/>
          <w:bCs/>
          <w:sz w:val="32"/>
          <w:szCs w:val="32"/>
        </w:rPr>
        <w:t>二、支出决算情况说明</w:t>
      </w:r>
    </w:p>
    <w:p>
      <w:pPr>
        <w:ind w:firstLine="640" w:firstLineChars="200"/>
        <w:rPr>
          <w:rFonts w:ascii="仿宋_GB2312" w:eastAsia="仿宋_GB2312" w:hAnsiTheme="minorEastAsia" w:cstheme="minorEastAsia"/>
          <w:color w:val="0000FF"/>
          <w:sz w:val="32"/>
          <w:szCs w:val="32"/>
        </w:rPr>
      </w:pPr>
      <w:r>
        <w:rPr>
          <w:rFonts w:hint="eastAsia" w:ascii="仿宋_GB2312" w:eastAsia="仿宋_GB2312" w:hAnsiTheme="minorEastAsia" w:cstheme="minorEastAsia"/>
          <w:color w:val="auto"/>
          <w:sz w:val="32"/>
          <w:szCs w:val="32"/>
        </w:rPr>
        <w:t>本部门201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年度支出总计</w:t>
      </w:r>
      <w:r>
        <w:rPr>
          <w:rFonts w:hint="eastAsia" w:ascii="仿宋_GB2312" w:eastAsia="仿宋_GB2312" w:hAnsiTheme="minorEastAsia" w:cstheme="minorEastAsia"/>
          <w:color w:val="auto"/>
          <w:sz w:val="32"/>
          <w:szCs w:val="32"/>
          <w:lang w:val="en-US" w:eastAsia="zh-CN"/>
        </w:rPr>
        <w:t>52.71</w:t>
      </w:r>
      <w:r>
        <w:rPr>
          <w:rFonts w:hint="eastAsia" w:ascii="仿宋_GB2312" w:eastAsia="仿宋_GB2312" w:hAnsiTheme="minorEastAsia" w:cstheme="minorEastAsia"/>
          <w:color w:val="auto"/>
          <w:sz w:val="32"/>
          <w:szCs w:val="32"/>
        </w:rPr>
        <w:t>万元，其中本年支出合计</w:t>
      </w:r>
      <w:r>
        <w:rPr>
          <w:rFonts w:hint="eastAsia" w:ascii="仿宋_GB2312" w:eastAsia="仿宋_GB2312" w:hAnsiTheme="minorEastAsia" w:cstheme="minorEastAsia"/>
          <w:color w:val="auto"/>
          <w:sz w:val="32"/>
          <w:szCs w:val="32"/>
          <w:lang w:val="en-US" w:eastAsia="zh-CN"/>
        </w:rPr>
        <w:t>52.71</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lang w:eastAsia="zh-CN"/>
        </w:rPr>
        <w:t>，较</w:t>
      </w:r>
      <w:r>
        <w:rPr>
          <w:rFonts w:hint="eastAsia" w:ascii="仿宋_GB2312" w:eastAsia="仿宋_GB2312" w:hAnsiTheme="minorEastAsia" w:cstheme="minorEastAsia"/>
          <w:color w:val="auto"/>
          <w:sz w:val="32"/>
          <w:szCs w:val="32"/>
          <w:lang w:val="en-US" w:eastAsia="zh-CN"/>
        </w:rPr>
        <w:t>2017年增加3.79万元，增长7.74%，为正常人员调资</w:t>
      </w:r>
      <w:r>
        <w:rPr>
          <w:rFonts w:hint="eastAsia" w:ascii="仿宋_GB2312" w:eastAsia="仿宋_GB2312" w:hAnsiTheme="minorEastAsia" w:cstheme="minorEastAsia"/>
          <w:color w:val="auto"/>
          <w:sz w:val="32"/>
          <w:szCs w:val="32"/>
        </w:rPr>
        <w:t>。</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本年支出的具体构成为：基本支出</w:t>
      </w:r>
      <w:r>
        <w:rPr>
          <w:rFonts w:hint="eastAsia" w:ascii="仿宋_GB2312" w:eastAsia="仿宋_GB2312" w:hAnsiTheme="minorEastAsia" w:cstheme="minorEastAsia"/>
          <w:color w:val="auto"/>
          <w:sz w:val="32"/>
          <w:szCs w:val="32"/>
          <w:lang w:val="en-US" w:eastAsia="zh-CN"/>
        </w:rPr>
        <w:t>40.78</w:t>
      </w:r>
      <w:r>
        <w:rPr>
          <w:rFonts w:hint="eastAsia" w:ascii="仿宋_GB2312" w:eastAsia="仿宋_GB2312" w:hAnsiTheme="minorEastAsia" w:cstheme="minorEastAsia"/>
          <w:color w:val="auto"/>
          <w:sz w:val="32"/>
          <w:szCs w:val="32"/>
        </w:rPr>
        <w:t>万元，占</w:t>
      </w:r>
      <w:r>
        <w:rPr>
          <w:rFonts w:hint="eastAsia" w:ascii="仿宋_GB2312" w:eastAsia="仿宋_GB2312" w:hAnsiTheme="minorEastAsia" w:cstheme="minorEastAsia"/>
          <w:color w:val="auto"/>
          <w:sz w:val="32"/>
          <w:szCs w:val="32"/>
          <w:lang w:val="en-US" w:eastAsia="zh-CN"/>
        </w:rPr>
        <w:t>77.37</w:t>
      </w:r>
      <w:r>
        <w:rPr>
          <w:rFonts w:hint="eastAsia" w:ascii="仿宋_GB2312" w:eastAsia="仿宋_GB2312" w:hAnsiTheme="minorEastAsia" w:cstheme="minorEastAsia"/>
          <w:color w:val="auto"/>
          <w:sz w:val="32"/>
          <w:szCs w:val="32"/>
        </w:rPr>
        <w:t>%；项目支出</w:t>
      </w:r>
      <w:r>
        <w:rPr>
          <w:rFonts w:hint="eastAsia" w:ascii="仿宋_GB2312" w:eastAsia="仿宋_GB2312" w:hAnsiTheme="minorEastAsia" w:cstheme="minorEastAsia"/>
          <w:color w:val="auto"/>
          <w:sz w:val="32"/>
          <w:szCs w:val="32"/>
          <w:lang w:val="en-US" w:eastAsia="zh-CN"/>
        </w:rPr>
        <w:t>11.93</w:t>
      </w:r>
      <w:r>
        <w:rPr>
          <w:rFonts w:hint="eastAsia" w:ascii="仿宋_GB2312" w:eastAsia="仿宋_GB2312" w:hAnsiTheme="minorEastAsia" w:cstheme="minorEastAsia"/>
          <w:color w:val="auto"/>
          <w:sz w:val="32"/>
          <w:szCs w:val="32"/>
        </w:rPr>
        <w:t>万元，占</w:t>
      </w:r>
      <w:r>
        <w:rPr>
          <w:rFonts w:hint="eastAsia" w:ascii="仿宋_GB2312" w:eastAsia="仿宋_GB2312" w:hAnsiTheme="minorEastAsia" w:cstheme="minorEastAsia"/>
          <w:color w:val="auto"/>
          <w:sz w:val="32"/>
          <w:szCs w:val="32"/>
          <w:lang w:val="en-US" w:eastAsia="zh-CN"/>
        </w:rPr>
        <w:t>22.63</w:t>
      </w:r>
      <w:r>
        <w:rPr>
          <w:rFonts w:hint="eastAsia" w:ascii="仿宋_GB2312" w:eastAsia="仿宋_GB2312" w:hAnsiTheme="minorEastAsia" w:cstheme="minorEastAsia"/>
          <w:color w:val="auto"/>
          <w:sz w:val="32"/>
          <w:szCs w:val="32"/>
        </w:rPr>
        <w:t>%；经营支出0万元，占0%；其他支出（对附属单位补助支出、上缴上级支出）0万元，占0%。</w:t>
      </w:r>
    </w:p>
    <w:p>
      <w:pPr>
        <w:ind w:firstLine="640" w:firstLineChars="200"/>
        <w:rPr>
          <w:rFonts w:hint="default" w:ascii="楷体" w:hAnsi="楷体" w:eastAsia="楷体" w:cstheme="minorEastAsia"/>
          <w:b w:val="0"/>
          <w:bCs/>
          <w:sz w:val="32"/>
          <w:szCs w:val="32"/>
          <w:lang w:val="en-US"/>
        </w:rPr>
      </w:pPr>
      <w:r>
        <w:rPr>
          <w:rFonts w:hint="eastAsia" w:ascii="楷体" w:hAnsi="楷体" w:eastAsia="楷体" w:cstheme="minorEastAsia"/>
          <w:b w:val="0"/>
          <w:bCs/>
          <w:sz w:val="32"/>
          <w:szCs w:val="32"/>
        </w:rPr>
        <w:t>三、</w:t>
      </w:r>
      <w:r>
        <w:rPr>
          <w:rFonts w:hint="eastAsia" w:ascii="楷体" w:hAnsi="楷体" w:eastAsia="楷体" w:cstheme="minorEastAsia"/>
          <w:b w:val="0"/>
          <w:bCs/>
          <w:sz w:val="32"/>
          <w:szCs w:val="32"/>
          <w:lang w:eastAsia="zh-CN"/>
        </w:rPr>
        <w:t>一般公共预算财政拨款支出决算表公开到功能分类项级科目（</w:t>
      </w:r>
      <w:r>
        <w:rPr>
          <w:rFonts w:hint="eastAsia" w:ascii="楷体" w:hAnsi="楷体" w:eastAsia="楷体" w:cstheme="minorEastAsia"/>
          <w:b w:val="0"/>
          <w:bCs/>
          <w:sz w:val="32"/>
          <w:szCs w:val="32"/>
          <w:lang w:val="en-US" w:eastAsia="zh-CN"/>
        </w:rPr>
        <w:t>05表）</w:t>
      </w:r>
    </w:p>
    <w:p>
      <w:pPr>
        <w:ind w:firstLine="640" w:firstLineChars="200"/>
        <w:rPr>
          <w:rFonts w:hint="default" w:ascii="仿宋_GB2312" w:eastAsia="仿宋_GB2312" w:hAnsiTheme="minorEastAsia" w:cstheme="minorEastAsia"/>
          <w:color w:val="0000FF"/>
          <w:sz w:val="32"/>
          <w:szCs w:val="32"/>
          <w:lang w:val="en-US" w:eastAsia="zh-CN"/>
        </w:rPr>
      </w:pPr>
      <w:r>
        <w:rPr>
          <w:rFonts w:hint="eastAsia" w:ascii="仿宋_GB2312" w:eastAsia="仿宋_GB2312" w:hAnsiTheme="minorEastAsia" w:cstheme="minorEastAsia"/>
          <w:color w:val="auto"/>
          <w:sz w:val="32"/>
          <w:szCs w:val="32"/>
        </w:rPr>
        <w:t>本部门201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 xml:space="preserve">年度财政拨款本年支出年初预算数为   </w:t>
      </w:r>
      <w:r>
        <w:rPr>
          <w:rFonts w:hint="eastAsia" w:ascii="仿宋_GB2312" w:eastAsia="仿宋_GB2312" w:hAnsiTheme="minorEastAsia" w:cstheme="minorEastAsia"/>
          <w:color w:val="auto"/>
          <w:sz w:val="32"/>
          <w:szCs w:val="32"/>
          <w:lang w:val="en-US" w:eastAsia="zh-CN"/>
        </w:rPr>
        <w:t>91.75</w:t>
      </w:r>
      <w:r>
        <w:rPr>
          <w:rFonts w:hint="eastAsia" w:ascii="仿宋_GB2312" w:eastAsia="仿宋_GB2312" w:hAnsiTheme="minorEastAsia" w:cstheme="minorEastAsia"/>
          <w:color w:val="auto"/>
          <w:sz w:val="32"/>
          <w:szCs w:val="32"/>
        </w:rPr>
        <w:t>万元，决算数为</w:t>
      </w:r>
      <w:r>
        <w:rPr>
          <w:rFonts w:hint="eastAsia" w:ascii="仿宋_GB2312" w:eastAsia="仿宋_GB2312" w:hAnsiTheme="minorEastAsia" w:cstheme="minorEastAsia"/>
          <w:color w:val="auto"/>
          <w:sz w:val="32"/>
          <w:szCs w:val="32"/>
          <w:lang w:val="en-US" w:eastAsia="zh-CN"/>
        </w:rPr>
        <w:t>52.71</w:t>
      </w:r>
      <w:r>
        <w:rPr>
          <w:rFonts w:hint="eastAsia" w:ascii="仿宋_GB2312" w:eastAsia="仿宋_GB2312" w:hAnsiTheme="minorEastAsia" w:cstheme="minorEastAsia"/>
          <w:color w:val="auto"/>
          <w:sz w:val="32"/>
          <w:szCs w:val="32"/>
        </w:rPr>
        <w:t>万元，完成年初预算的</w:t>
      </w:r>
      <w:r>
        <w:rPr>
          <w:rFonts w:hint="eastAsia" w:ascii="仿宋_GB2312" w:eastAsia="仿宋_GB2312" w:hAnsiTheme="minorEastAsia" w:cstheme="minorEastAsia"/>
          <w:color w:val="auto"/>
          <w:sz w:val="32"/>
          <w:szCs w:val="32"/>
          <w:lang w:val="en-US" w:eastAsia="zh-CN"/>
        </w:rPr>
        <w:t>57.45</w:t>
      </w:r>
      <w:r>
        <w:rPr>
          <w:rFonts w:hint="eastAsia" w:ascii="仿宋_GB2312" w:eastAsia="仿宋_GB2312" w:hAnsiTheme="minorEastAsia" w:cstheme="minorEastAsia"/>
          <w:color w:val="auto"/>
          <w:sz w:val="32"/>
          <w:szCs w:val="32"/>
        </w:rPr>
        <w:t>%。其中：一般公共服务支出年初预算数为</w:t>
      </w:r>
      <w:r>
        <w:rPr>
          <w:rFonts w:hint="eastAsia" w:ascii="仿宋_GB2312" w:eastAsia="仿宋_GB2312" w:hAnsiTheme="minorEastAsia" w:cstheme="minorEastAsia"/>
          <w:color w:val="auto"/>
          <w:sz w:val="32"/>
          <w:szCs w:val="32"/>
          <w:lang w:val="en-US" w:eastAsia="zh-CN"/>
        </w:rPr>
        <w:t>91.75</w:t>
      </w:r>
      <w:r>
        <w:rPr>
          <w:rFonts w:hint="eastAsia" w:ascii="仿宋_GB2312" w:eastAsia="仿宋_GB2312" w:hAnsiTheme="minorEastAsia" w:cstheme="minorEastAsia"/>
          <w:color w:val="auto"/>
          <w:sz w:val="32"/>
          <w:szCs w:val="32"/>
        </w:rPr>
        <w:t>万元，决算数为</w:t>
      </w:r>
      <w:r>
        <w:rPr>
          <w:rFonts w:hint="eastAsia" w:ascii="仿宋_GB2312" w:eastAsia="仿宋_GB2312" w:hAnsiTheme="minorEastAsia" w:cstheme="minorEastAsia"/>
          <w:color w:val="auto"/>
          <w:sz w:val="32"/>
          <w:szCs w:val="32"/>
          <w:lang w:val="en-US" w:eastAsia="zh-CN"/>
        </w:rPr>
        <w:t>52.71</w:t>
      </w:r>
      <w:r>
        <w:rPr>
          <w:rFonts w:hint="eastAsia" w:ascii="仿宋_GB2312" w:eastAsia="仿宋_GB2312" w:hAnsiTheme="minorEastAsia" w:cstheme="minorEastAsia"/>
          <w:color w:val="auto"/>
          <w:sz w:val="32"/>
          <w:szCs w:val="32"/>
        </w:rPr>
        <w:t xml:space="preserve">万元，完成年初预算的 </w:t>
      </w:r>
      <w:r>
        <w:rPr>
          <w:rFonts w:hint="eastAsia" w:ascii="仿宋_GB2312" w:eastAsia="仿宋_GB2312" w:hAnsiTheme="minorEastAsia" w:cstheme="minorEastAsia"/>
          <w:color w:val="auto"/>
          <w:sz w:val="32"/>
          <w:szCs w:val="32"/>
          <w:lang w:val="en-US" w:eastAsia="zh-CN"/>
        </w:rPr>
        <w:t>57.45</w:t>
      </w:r>
      <w:r>
        <w:rPr>
          <w:rFonts w:hint="eastAsia" w:ascii="仿宋_GB2312" w:eastAsia="仿宋_GB2312" w:hAnsiTheme="minorEastAsia" w:cstheme="minorEastAsia"/>
          <w:color w:val="auto"/>
          <w:sz w:val="32"/>
          <w:szCs w:val="32"/>
        </w:rPr>
        <w:t>%</w:t>
      </w:r>
      <w:r>
        <w:rPr>
          <w:rFonts w:hint="eastAsia" w:ascii="仿宋_GB2312" w:eastAsia="仿宋_GB2312" w:hAnsiTheme="minorEastAsia" w:cstheme="minorEastAsia"/>
          <w:color w:val="auto"/>
          <w:sz w:val="32"/>
          <w:szCs w:val="32"/>
          <w:lang w:eastAsia="zh-CN"/>
        </w:rPr>
        <w:t>。</w:t>
      </w:r>
    </w:p>
    <w:p>
      <w:pPr>
        <w:ind w:firstLine="640" w:firstLineChars="200"/>
        <w:rPr>
          <w:rFonts w:hint="default" w:ascii="楷体" w:hAnsi="楷体" w:eastAsia="楷体" w:cstheme="minorEastAsia"/>
          <w:b w:val="0"/>
          <w:bCs/>
          <w:sz w:val="32"/>
          <w:szCs w:val="32"/>
          <w:lang w:val="en-US"/>
        </w:rPr>
      </w:pPr>
      <w:r>
        <w:rPr>
          <w:rFonts w:hint="eastAsia" w:ascii="楷体" w:hAnsi="楷体" w:eastAsia="楷体" w:cstheme="minorEastAsia"/>
          <w:b w:val="0"/>
          <w:bCs/>
          <w:sz w:val="32"/>
          <w:szCs w:val="32"/>
        </w:rPr>
        <w:t>四、一般公共预算财政拨款基本支出决算</w:t>
      </w:r>
      <w:r>
        <w:rPr>
          <w:rFonts w:hint="eastAsia" w:ascii="楷体" w:hAnsi="楷体" w:eastAsia="楷体" w:cstheme="minorEastAsia"/>
          <w:b w:val="0"/>
          <w:bCs/>
          <w:sz w:val="32"/>
          <w:szCs w:val="32"/>
          <w:lang w:eastAsia="zh-CN"/>
        </w:rPr>
        <w:t>表公开到经济性质分类款级科目（</w:t>
      </w:r>
      <w:r>
        <w:rPr>
          <w:rFonts w:hint="eastAsia" w:ascii="楷体" w:hAnsi="楷体" w:eastAsia="楷体" w:cstheme="minorEastAsia"/>
          <w:b w:val="0"/>
          <w:bCs/>
          <w:sz w:val="32"/>
          <w:szCs w:val="32"/>
          <w:lang w:val="en-US" w:eastAsia="zh-CN"/>
        </w:rPr>
        <w:t>06表）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color w:val="auto"/>
          <w:sz w:val="32"/>
          <w:szCs w:val="32"/>
        </w:rPr>
        <w:t>本部门201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年度一般公共预算财政拨款基本支出</w:t>
      </w:r>
      <w:r>
        <w:rPr>
          <w:rFonts w:hint="eastAsia" w:ascii="仿宋_GB2312" w:eastAsia="仿宋_GB2312" w:hAnsiTheme="minorEastAsia" w:cstheme="minorEastAsia"/>
          <w:color w:val="auto"/>
          <w:sz w:val="32"/>
          <w:szCs w:val="32"/>
          <w:lang w:val="en-US" w:eastAsia="zh-CN"/>
        </w:rPr>
        <w:t>40.78</w:t>
      </w:r>
      <w:r>
        <w:rPr>
          <w:rFonts w:hint="eastAsia" w:ascii="仿宋_GB2312" w:eastAsia="仿宋_GB2312" w:hAnsiTheme="minorEastAsia" w:cstheme="minorEastAsia"/>
          <w:color w:val="auto"/>
          <w:sz w:val="32"/>
          <w:szCs w:val="32"/>
        </w:rPr>
        <w:t>万元，其中：</w:t>
      </w:r>
    </w:p>
    <w:p>
      <w:pPr>
        <w:ind w:firstLine="640" w:firstLineChars="200"/>
        <w:rPr>
          <w:rFonts w:ascii="仿宋_GB2312" w:eastAsia="仿宋_GB2312" w:hAnsiTheme="minorEastAsia" w:cstheme="minorEastAsia"/>
          <w:color w:val="5B9BD5" w:themeColor="accent1"/>
          <w:sz w:val="32"/>
          <w:szCs w:val="32"/>
          <w14:textFill>
            <w14:solidFill>
              <w14:schemeClr w14:val="accent1"/>
            </w14:solidFill>
          </w14:textFill>
        </w:rPr>
      </w:pPr>
      <w:r>
        <w:rPr>
          <w:rFonts w:hint="eastAsia" w:ascii="仿宋_GB2312" w:eastAsia="仿宋_GB2312" w:hAnsiTheme="minorEastAsia" w:cstheme="minorEastAsia"/>
          <w:color w:val="auto"/>
          <w:sz w:val="32"/>
          <w:szCs w:val="32"/>
        </w:rPr>
        <w:t>（一）工资福利支出</w:t>
      </w:r>
      <w:r>
        <w:rPr>
          <w:rFonts w:hint="eastAsia" w:ascii="仿宋_GB2312" w:eastAsia="仿宋_GB2312" w:hAnsiTheme="minorEastAsia" w:cstheme="minorEastAsia"/>
          <w:color w:val="auto"/>
          <w:sz w:val="32"/>
          <w:szCs w:val="32"/>
          <w:lang w:val="en-US" w:eastAsia="zh-CN"/>
        </w:rPr>
        <w:t>36.03</w:t>
      </w:r>
      <w:r>
        <w:rPr>
          <w:rFonts w:hint="eastAsia" w:ascii="仿宋_GB2312" w:eastAsia="仿宋_GB2312" w:hAnsiTheme="minorEastAsia" w:cstheme="minorEastAsia"/>
          <w:color w:val="auto"/>
          <w:sz w:val="32"/>
          <w:szCs w:val="32"/>
        </w:rPr>
        <w:t>万元，较201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年增加</w:t>
      </w:r>
      <w:r>
        <w:rPr>
          <w:rFonts w:hint="eastAsia" w:ascii="仿宋_GB2312" w:eastAsia="仿宋_GB2312" w:hAnsiTheme="minorEastAsia" w:cstheme="minorEastAsia"/>
          <w:color w:val="auto"/>
          <w:sz w:val="32"/>
          <w:szCs w:val="32"/>
          <w:lang w:val="en-US" w:eastAsia="zh-CN"/>
        </w:rPr>
        <w:t>14.64</w:t>
      </w:r>
      <w:r>
        <w:rPr>
          <w:rFonts w:hint="eastAsia" w:ascii="仿宋_GB2312" w:eastAsia="仿宋_GB2312" w:hAnsiTheme="minorEastAsia" w:cstheme="minorEastAsia"/>
          <w:color w:val="auto"/>
          <w:sz w:val="32"/>
          <w:szCs w:val="32"/>
        </w:rPr>
        <w:t>万元，增长</w:t>
      </w:r>
      <w:r>
        <w:rPr>
          <w:rFonts w:hint="eastAsia" w:ascii="仿宋_GB2312" w:eastAsia="仿宋_GB2312" w:hAnsiTheme="minorEastAsia" w:cstheme="minorEastAsia"/>
          <w:color w:val="auto"/>
          <w:sz w:val="32"/>
          <w:szCs w:val="32"/>
          <w:lang w:val="en-US" w:eastAsia="zh-CN"/>
        </w:rPr>
        <w:t>68.44</w:t>
      </w:r>
      <w:r>
        <w:rPr>
          <w:rFonts w:hint="eastAsia" w:ascii="仿宋_GB2312" w:eastAsia="仿宋_GB2312" w:hAnsiTheme="minorEastAsia" w:cstheme="minorEastAsia"/>
          <w:color w:val="auto"/>
          <w:sz w:val="32"/>
          <w:szCs w:val="32"/>
        </w:rPr>
        <w:t>%，主要原因是：正式人员工资。</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（二）商品和服务支出</w:t>
      </w:r>
      <w:r>
        <w:rPr>
          <w:rFonts w:hint="eastAsia" w:ascii="仿宋_GB2312" w:eastAsia="仿宋_GB2312" w:hAnsiTheme="minorEastAsia" w:cstheme="minorEastAsia"/>
          <w:color w:val="auto"/>
          <w:sz w:val="32"/>
          <w:szCs w:val="32"/>
          <w:lang w:val="en-US" w:eastAsia="zh-CN"/>
        </w:rPr>
        <w:t>4.74</w:t>
      </w:r>
      <w:r>
        <w:rPr>
          <w:rFonts w:hint="eastAsia" w:ascii="仿宋_GB2312" w:eastAsia="仿宋_GB2312" w:hAnsiTheme="minorEastAsia" w:cstheme="minorEastAsia"/>
          <w:color w:val="auto"/>
          <w:sz w:val="32"/>
          <w:szCs w:val="32"/>
        </w:rPr>
        <w:t>万元，较201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auto"/>
          <w:sz w:val="32"/>
          <w:szCs w:val="32"/>
          <w:lang w:eastAsia="zh-CN"/>
        </w:rPr>
        <w:t>减少</w:t>
      </w:r>
      <w:r>
        <w:rPr>
          <w:rFonts w:hint="eastAsia" w:ascii="仿宋_GB2312" w:eastAsia="仿宋_GB2312" w:hAnsiTheme="minorEastAsia" w:cstheme="minorEastAsia"/>
          <w:color w:val="auto"/>
          <w:sz w:val="32"/>
          <w:szCs w:val="32"/>
          <w:lang w:val="en-US" w:eastAsia="zh-CN"/>
        </w:rPr>
        <w:t>0.23</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lang w:eastAsia="zh-CN"/>
        </w:rPr>
        <w:t>减少</w:t>
      </w:r>
      <w:r>
        <w:rPr>
          <w:rFonts w:hint="eastAsia" w:ascii="仿宋_GB2312" w:eastAsia="仿宋_GB2312" w:hAnsiTheme="minorEastAsia" w:cstheme="minorEastAsia"/>
          <w:color w:val="auto"/>
          <w:sz w:val="32"/>
          <w:szCs w:val="32"/>
          <w:lang w:val="en-US" w:eastAsia="zh-CN"/>
        </w:rPr>
        <w:t>4.63</w:t>
      </w:r>
      <w:r>
        <w:rPr>
          <w:rFonts w:hint="eastAsia" w:ascii="仿宋_GB2312" w:eastAsia="仿宋_GB2312" w:hAnsiTheme="minorEastAsia" w:cstheme="minorEastAsia"/>
          <w:color w:val="auto"/>
          <w:sz w:val="32"/>
          <w:szCs w:val="32"/>
        </w:rPr>
        <w:t>%</w:t>
      </w:r>
      <w:r>
        <w:rPr>
          <w:rFonts w:hint="eastAsia" w:ascii="仿宋_GB2312" w:eastAsia="仿宋_GB2312" w:hAnsiTheme="minorEastAsia" w:cstheme="minorEastAsia"/>
          <w:color w:val="auto"/>
          <w:sz w:val="32"/>
          <w:szCs w:val="32"/>
          <w:lang w:eastAsia="zh-CN"/>
        </w:rPr>
        <w:t>，主要原因是：业务活动支出</w:t>
      </w:r>
      <w:r>
        <w:rPr>
          <w:rFonts w:hint="eastAsia" w:ascii="仿宋_GB2312" w:eastAsia="仿宋_GB2312" w:hAnsiTheme="minorEastAsia" w:cstheme="minorEastAsia"/>
          <w:color w:val="auto"/>
          <w:sz w:val="32"/>
          <w:szCs w:val="32"/>
        </w:rPr>
        <w:t>。</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（三）对个人和家庭补助支出</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auto"/>
          <w:sz w:val="32"/>
          <w:szCs w:val="32"/>
          <w:lang w:eastAsia="zh-CN"/>
        </w:rPr>
        <w:t>减少</w:t>
      </w:r>
      <w:r>
        <w:rPr>
          <w:rFonts w:hint="eastAsia" w:ascii="仿宋_GB2312" w:eastAsia="仿宋_GB2312" w:hAnsiTheme="minorEastAsia" w:cstheme="minorEastAsia"/>
          <w:color w:val="auto"/>
          <w:sz w:val="32"/>
          <w:szCs w:val="32"/>
          <w:lang w:val="en-US" w:eastAsia="zh-CN"/>
        </w:rPr>
        <w:t>2.18</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lang w:eastAsia="zh-CN"/>
        </w:rPr>
        <w:t>，减少</w:t>
      </w:r>
      <w:r>
        <w:rPr>
          <w:rFonts w:hint="eastAsia" w:ascii="仿宋_GB2312" w:eastAsia="仿宋_GB2312" w:hAnsiTheme="minorEastAsia" w:cstheme="minorEastAsia"/>
          <w:color w:val="auto"/>
          <w:sz w:val="32"/>
          <w:szCs w:val="32"/>
          <w:lang w:val="en-US" w:eastAsia="zh-CN"/>
        </w:rPr>
        <w:t>100%</w:t>
      </w:r>
      <w:r>
        <w:rPr>
          <w:rFonts w:hint="eastAsia" w:ascii="仿宋_GB2312" w:eastAsia="仿宋_GB2312" w:hAnsiTheme="minorEastAsia" w:cstheme="minorEastAsia"/>
          <w:color w:val="auto"/>
          <w:sz w:val="32"/>
          <w:szCs w:val="32"/>
        </w:rPr>
        <w:t>，主要原因是：</w:t>
      </w:r>
      <w:r>
        <w:rPr>
          <w:rFonts w:hint="eastAsia" w:ascii="仿宋_GB2312" w:eastAsia="仿宋_GB2312" w:hAnsiTheme="minorEastAsia" w:cstheme="minorEastAsia"/>
          <w:color w:val="auto"/>
          <w:sz w:val="32"/>
          <w:szCs w:val="32"/>
          <w:lang w:eastAsia="zh-CN"/>
        </w:rPr>
        <w:t>减少采暖补贴</w:t>
      </w:r>
      <w:r>
        <w:rPr>
          <w:rFonts w:hint="eastAsia" w:ascii="仿宋_GB2312" w:eastAsia="仿宋_GB2312" w:hAnsiTheme="minorEastAsia" w:cstheme="minorEastAsia"/>
          <w:color w:val="auto"/>
          <w:sz w:val="32"/>
          <w:szCs w:val="32"/>
        </w:rPr>
        <w:t>。</w:t>
      </w:r>
    </w:p>
    <w:p>
      <w:pPr>
        <w:ind w:firstLine="640" w:firstLineChars="200"/>
        <w:rPr>
          <w:rFonts w:hint="default" w:ascii="楷体" w:hAnsi="楷体" w:eastAsia="楷体" w:cstheme="minorEastAsia"/>
          <w:b/>
          <w:color w:val="FF0000"/>
          <w:sz w:val="32"/>
          <w:szCs w:val="32"/>
          <w:lang w:val="en-US" w:eastAsia="zh-CN"/>
        </w:rPr>
      </w:pPr>
      <w:r>
        <w:rPr>
          <w:rFonts w:hint="eastAsia" w:ascii="楷体" w:hAnsi="楷体" w:eastAsia="楷体" w:cstheme="minorEastAsia"/>
          <w:b w:val="0"/>
          <w:bCs/>
          <w:sz w:val="32"/>
          <w:szCs w:val="32"/>
        </w:rPr>
        <w:t>五、一般公共预算财政拨款“三公”经费支出决算情况说明</w:t>
      </w:r>
    </w:p>
    <w:p>
      <w:pPr>
        <w:ind w:firstLine="640" w:firstLineChars="200"/>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rPr>
        <w:t>本部门201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年度一般公共预算财政拨款“三公”经费支出年初预算数为</w:t>
      </w:r>
      <w:r>
        <w:rPr>
          <w:rFonts w:hint="eastAsia" w:ascii="仿宋_GB2312" w:eastAsia="仿宋_GB2312" w:hAnsiTheme="minorEastAsia" w:cstheme="minorEastAsia"/>
          <w:color w:val="auto"/>
          <w:sz w:val="32"/>
          <w:szCs w:val="32"/>
          <w:lang w:val="en-US" w:eastAsia="zh-CN"/>
        </w:rPr>
        <w:t>2</w:t>
      </w:r>
      <w:r>
        <w:rPr>
          <w:rFonts w:hint="eastAsia" w:ascii="仿宋_GB2312" w:eastAsia="仿宋_GB2312" w:hAnsiTheme="minorEastAsia" w:cstheme="minorEastAsia"/>
          <w:color w:val="auto"/>
          <w:sz w:val="32"/>
          <w:szCs w:val="32"/>
        </w:rPr>
        <w:t>万元，决算数为</w:t>
      </w:r>
      <w:r>
        <w:rPr>
          <w:rFonts w:hint="eastAsia" w:ascii="仿宋_GB2312" w:eastAsia="仿宋_GB2312" w:hAnsiTheme="minorEastAsia" w:cstheme="minorEastAsia"/>
          <w:color w:val="auto"/>
          <w:sz w:val="32"/>
          <w:szCs w:val="32"/>
          <w:lang w:val="en-US" w:eastAsia="zh-CN"/>
        </w:rPr>
        <w:t>1.41</w:t>
      </w:r>
      <w:r>
        <w:rPr>
          <w:rFonts w:hint="eastAsia" w:ascii="仿宋_GB2312" w:eastAsia="仿宋_GB2312" w:hAnsiTheme="minorEastAsia" w:cstheme="minorEastAsia"/>
          <w:color w:val="auto"/>
          <w:sz w:val="32"/>
          <w:szCs w:val="32"/>
        </w:rPr>
        <w:t>万元，完成预算的</w:t>
      </w:r>
      <w:r>
        <w:rPr>
          <w:rFonts w:hint="eastAsia" w:ascii="仿宋_GB2312" w:eastAsia="仿宋_GB2312" w:hAnsiTheme="minorEastAsia" w:cstheme="minorEastAsia"/>
          <w:color w:val="auto"/>
          <w:sz w:val="32"/>
          <w:szCs w:val="32"/>
          <w:lang w:val="en-US" w:eastAsia="zh-CN"/>
        </w:rPr>
        <w:t>70.5</w:t>
      </w:r>
      <w:r>
        <w:rPr>
          <w:rFonts w:hint="eastAsia" w:ascii="仿宋_GB2312" w:eastAsia="仿宋_GB2312" w:hAnsiTheme="minorEastAsia" w:cstheme="minorEastAsia"/>
          <w:color w:val="auto"/>
          <w:sz w:val="32"/>
          <w:szCs w:val="32"/>
        </w:rPr>
        <w:t>%，决算数较201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auto"/>
          <w:sz w:val="32"/>
          <w:szCs w:val="32"/>
          <w:lang w:eastAsia="zh-CN"/>
        </w:rPr>
        <w:t>减少</w:t>
      </w:r>
      <w:r>
        <w:rPr>
          <w:rFonts w:hint="eastAsia" w:ascii="仿宋_GB2312" w:eastAsia="仿宋_GB2312" w:hAnsiTheme="minorEastAsia" w:cstheme="minorEastAsia"/>
          <w:color w:val="auto"/>
          <w:sz w:val="32"/>
          <w:szCs w:val="32"/>
          <w:lang w:val="en-US" w:eastAsia="zh-CN"/>
        </w:rPr>
        <w:t>0.57万元</w:t>
      </w:r>
      <w:r>
        <w:rPr>
          <w:rFonts w:hint="eastAsia" w:ascii="仿宋_GB2312" w:eastAsia="仿宋_GB2312" w:hAnsiTheme="minorEastAsia" w:cstheme="minorEastAsia"/>
          <w:color w:val="auto"/>
          <w:sz w:val="32"/>
          <w:szCs w:val="32"/>
        </w:rPr>
        <w:t>，</w:t>
      </w:r>
      <w:r>
        <w:rPr>
          <w:rFonts w:hint="eastAsia" w:ascii="仿宋_GB2312" w:eastAsia="仿宋_GB2312" w:hAnsiTheme="minorEastAsia" w:cstheme="minorEastAsia"/>
          <w:color w:val="auto"/>
          <w:sz w:val="32"/>
          <w:szCs w:val="32"/>
          <w:lang w:eastAsia="zh-CN"/>
        </w:rPr>
        <w:t>主要因为公务用车收回。其中：</w:t>
      </w:r>
    </w:p>
    <w:p>
      <w:pPr>
        <w:numPr>
          <w:ilvl w:val="0"/>
          <w:numId w:val="1"/>
        </w:num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因公出国（境）支出年初预算数为0万元，决算数为0万元，完成预算的0%，</w:t>
      </w:r>
      <w:r>
        <w:rPr>
          <w:rFonts w:hint="eastAsia" w:ascii="仿宋_GB2312" w:eastAsia="仿宋_GB2312" w:hAnsiTheme="minorEastAsia" w:cstheme="minorEastAsia"/>
          <w:color w:val="auto"/>
          <w:sz w:val="32"/>
          <w:szCs w:val="32"/>
          <w:lang w:eastAsia="zh-CN"/>
        </w:rPr>
        <w:t>因公出国（境）团组数为</w:t>
      </w:r>
      <w:r>
        <w:rPr>
          <w:rFonts w:hint="eastAsia" w:ascii="仿宋_GB2312" w:eastAsia="仿宋_GB2312" w:hAnsiTheme="minorEastAsia" w:cstheme="minorEastAsia"/>
          <w:color w:val="auto"/>
          <w:sz w:val="32"/>
          <w:szCs w:val="32"/>
          <w:lang w:val="en-US" w:eastAsia="zh-CN"/>
        </w:rPr>
        <w:t>0，人数为0。</w:t>
      </w:r>
      <w:r>
        <w:rPr>
          <w:rFonts w:hint="eastAsia" w:ascii="仿宋_GB2312" w:eastAsia="仿宋_GB2312" w:hAnsiTheme="minorEastAsia" w:cstheme="minorEastAsia"/>
          <w:color w:val="auto"/>
          <w:sz w:val="32"/>
          <w:szCs w:val="32"/>
        </w:rPr>
        <w:t>决算数较201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年增加（减少）0万元，增长（下降）0%。</w:t>
      </w:r>
    </w:p>
    <w:p>
      <w:pPr>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　　（二）公务接待费支出年初预算数为</w:t>
      </w:r>
      <w:r>
        <w:rPr>
          <w:rFonts w:hint="eastAsia" w:ascii="仿宋_GB2312" w:eastAsia="仿宋_GB2312" w:hAnsiTheme="minorEastAsia" w:cstheme="minorEastAsia"/>
          <w:color w:val="auto"/>
          <w:sz w:val="32"/>
          <w:szCs w:val="32"/>
          <w:lang w:val="en-US" w:eastAsia="zh-CN"/>
        </w:rPr>
        <w:t>0.1</w:t>
      </w:r>
      <w:r>
        <w:rPr>
          <w:rFonts w:hint="eastAsia" w:ascii="仿宋_GB2312" w:eastAsia="仿宋_GB2312" w:hAnsiTheme="minorEastAsia" w:cstheme="minorEastAsia"/>
          <w:color w:val="auto"/>
          <w:sz w:val="32"/>
          <w:szCs w:val="32"/>
        </w:rPr>
        <w:t>万元，决算数为</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万元，完成预算的</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%，决算数较201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年减少</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万元，下降</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w:t>
      </w:r>
      <w:r>
        <w:rPr>
          <w:rFonts w:hint="eastAsia" w:ascii="仿宋_GB2312" w:eastAsia="仿宋_GB2312" w:hAnsiTheme="minorEastAsia" w:cstheme="minorEastAsia"/>
          <w:color w:val="auto"/>
          <w:sz w:val="32"/>
          <w:szCs w:val="32"/>
          <w:lang w:val="en-US" w:eastAsia="zh-CN"/>
        </w:rPr>
        <w:t>。</w:t>
      </w:r>
    </w:p>
    <w:p>
      <w:pPr>
        <w:ind w:firstLine="640" w:firstLineChars="200"/>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（三）公务用车购置及运行维护费支出</w:t>
      </w:r>
      <w:r>
        <w:rPr>
          <w:rFonts w:hint="eastAsia" w:ascii="仿宋_GB2312" w:eastAsia="仿宋_GB2312" w:hAnsiTheme="minorEastAsia" w:cstheme="minorEastAsia"/>
          <w:color w:val="auto"/>
          <w:sz w:val="32"/>
          <w:szCs w:val="32"/>
          <w:lang w:val="en-US" w:eastAsia="zh-CN"/>
        </w:rPr>
        <w:t>1.41</w:t>
      </w:r>
      <w:r>
        <w:rPr>
          <w:rFonts w:hint="eastAsia" w:ascii="仿宋_GB2312" w:eastAsia="仿宋_GB2312" w:hAnsiTheme="minorEastAsia" w:cstheme="minorEastAsia"/>
          <w:color w:val="auto"/>
          <w:sz w:val="32"/>
          <w:szCs w:val="32"/>
        </w:rPr>
        <w:t>万元，其中公务用车购置年初预算数为0万元，决算数为0万元，完成预算的0%，决算数较</w:t>
      </w:r>
      <w:r>
        <w:rPr>
          <w:rFonts w:hint="eastAsia" w:ascii="仿宋_GB2312" w:eastAsia="仿宋_GB2312" w:hAnsiTheme="minorEastAsia" w:cstheme="minorEastAsia"/>
          <w:color w:val="auto"/>
          <w:sz w:val="32"/>
          <w:szCs w:val="32"/>
          <w:lang w:val="en-US" w:eastAsia="zh-CN"/>
        </w:rPr>
        <w:t>2017</w:t>
      </w:r>
      <w:r>
        <w:rPr>
          <w:rFonts w:hint="eastAsia" w:ascii="仿宋_GB2312" w:eastAsia="仿宋_GB2312" w:hAnsiTheme="minorEastAsia" w:cstheme="minorEastAsia"/>
          <w:color w:val="auto"/>
          <w:sz w:val="32"/>
          <w:szCs w:val="32"/>
        </w:rPr>
        <w:t>年增加（减少）0万元，增长（下降）0%；公务用车运行维护费支出年初预算数为</w:t>
      </w:r>
      <w:r>
        <w:rPr>
          <w:rFonts w:hint="eastAsia" w:ascii="仿宋_GB2312" w:eastAsia="仿宋_GB2312" w:hAnsiTheme="minorEastAsia" w:cstheme="minorEastAsia"/>
          <w:color w:val="auto"/>
          <w:sz w:val="32"/>
          <w:szCs w:val="32"/>
          <w:lang w:val="en-US" w:eastAsia="zh-CN"/>
        </w:rPr>
        <w:t>2</w:t>
      </w:r>
      <w:r>
        <w:rPr>
          <w:rFonts w:hint="eastAsia" w:ascii="仿宋_GB2312" w:eastAsia="仿宋_GB2312" w:hAnsiTheme="minorEastAsia" w:cstheme="minorEastAsia"/>
          <w:color w:val="auto"/>
          <w:sz w:val="32"/>
          <w:szCs w:val="32"/>
        </w:rPr>
        <w:t>万元，决算数为</w:t>
      </w:r>
      <w:r>
        <w:rPr>
          <w:rFonts w:hint="eastAsia" w:ascii="仿宋_GB2312" w:eastAsia="仿宋_GB2312" w:hAnsiTheme="minorEastAsia" w:cstheme="minorEastAsia"/>
          <w:color w:val="auto"/>
          <w:sz w:val="32"/>
          <w:szCs w:val="32"/>
          <w:lang w:val="en-US" w:eastAsia="zh-CN"/>
        </w:rPr>
        <w:t>1.41</w:t>
      </w:r>
      <w:r>
        <w:rPr>
          <w:rFonts w:hint="eastAsia" w:ascii="仿宋_GB2312" w:eastAsia="仿宋_GB2312" w:hAnsiTheme="minorEastAsia" w:cstheme="minorEastAsia"/>
          <w:color w:val="auto"/>
          <w:sz w:val="32"/>
          <w:szCs w:val="32"/>
        </w:rPr>
        <w:t>万元，完成预算的</w:t>
      </w:r>
      <w:r>
        <w:rPr>
          <w:rFonts w:hint="eastAsia" w:ascii="仿宋_GB2312" w:eastAsia="仿宋_GB2312" w:hAnsiTheme="minorEastAsia" w:cstheme="minorEastAsia"/>
          <w:color w:val="auto"/>
          <w:sz w:val="32"/>
          <w:szCs w:val="32"/>
          <w:lang w:val="en-US" w:eastAsia="zh-CN"/>
        </w:rPr>
        <w:t>70.5</w:t>
      </w:r>
      <w:r>
        <w:rPr>
          <w:rFonts w:hint="eastAsia" w:ascii="仿宋_GB2312" w:eastAsia="仿宋_GB2312" w:hAnsiTheme="minorEastAsia" w:cstheme="minorEastAsia"/>
          <w:color w:val="auto"/>
          <w:sz w:val="32"/>
          <w:szCs w:val="32"/>
        </w:rPr>
        <w:t>%，决算数较201</w:t>
      </w:r>
      <w:r>
        <w:rPr>
          <w:rFonts w:hint="eastAsia" w:ascii="仿宋_GB2312" w:eastAsia="仿宋_GB2312" w:hAnsiTheme="minorEastAsia" w:cstheme="minorEastAsia"/>
          <w:color w:val="auto"/>
          <w:sz w:val="32"/>
          <w:szCs w:val="32"/>
          <w:lang w:val="en-US" w:eastAsia="zh-CN"/>
        </w:rPr>
        <w:t>7</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auto"/>
          <w:sz w:val="32"/>
          <w:szCs w:val="32"/>
          <w:lang w:eastAsia="zh-CN"/>
        </w:rPr>
        <w:t>减少</w:t>
      </w:r>
      <w:r>
        <w:rPr>
          <w:rFonts w:hint="eastAsia" w:ascii="仿宋_GB2312" w:eastAsia="仿宋_GB2312" w:hAnsiTheme="minorEastAsia" w:cstheme="minorEastAsia"/>
          <w:color w:val="auto"/>
          <w:sz w:val="32"/>
          <w:szCs w:val="32"/>
          <w:lang w:val="en-US" w:eastAsia="zh-CN"/>
        </w:rPr>
        <w:t>0.57万元，原因为本年度公务用车缴回公车平台</w:t>
      </w:r>
      <w:r>
        <w:rPr>
          <w:rFonts w:hint="eastAsia" w:ascii="仿宋_GB2312" w:eastAsia="仿宋_GB2312" w:hAnsiTheme="minorEastAsia" w:cstheme="minorEastAsia"/>
          <w:color w:val="auto"/>
          <w:sz w:val="32"/>
          <w:szCs w:val="32"/>
        </w:rPr>
        <w:t>。</w:t>
      </w:r>
      <w:r>
        <w:rPr>
          <w:rFonts w:hint="eastAsia" w:ascii="仿宋_GB2312" w:eastAsia="仿宋_GB2312" w:hAnsiTheme="minorEastAsia" w:cstheme="minorEastAsia"/>
          <w:color w:val="auto"/>
          <w:sz w:val="32"/>
          <w:szCs w:val="32"/>
          <w:lang w:eastAsia="zh-CN"/>
        </w:rPr>
        <w:t>本年度公务用车购置数</w:t>
      </w:r>
      <w:r>
        <w:rPr>
          <w:rFonts w:hint="eastAsia" w:ascii="仿宋_GB2312" w:eastAsia="仿宋_GB2312" w:hAnsiTheme="minorEastAsia" w:cstheme="minorEastAsia"/>
          <w:color w:val="auto"/>
          <w:sz w:val="32"/>
          <w:szCs w:val="32"/>
          <w:lang w:val="en-US" w:eastAsia="zh-CN"/>
        </w:rPr>
        <w:t>0，公务用车保有量1。</w:t>
      </w:r>
    </w:p>
    <w:p>
      <w:pPr>
        <w:ind w:firstLine="640" w:firstLineChars="200"/>
        <w:rPr>
          <w:rFonts w:hint="default" w:ascii="楷体" w:hAnsi="楷体" w:eastAsia="楷体" w:cstheme="minorEastAsia"/>
          <w:b/>
          <w:color w:val="FF0000"/>
          <w:sz w:val="32"/>
          <w:szCs w:val="32"/>
          <w:lang w:val="en-US" w:eastAsia="zh-CN"/>
        </w:rPr>
      </w:pPr>
      <w:r>
        <w:rPr>
          <w:rFonts w:hint="eastAsia" w:ascii="楷体" w:hAnsi="楷体" w:eastAsia="楷体" w:cstheme="minorEastAsia"/>
          <w:b w:val="0"/>
          <w:bCs/>
          <w:sz w:val="32"/>
          <w:szCs w:val="32"/>
        </w:rPr>
        <w:t>六、政府采购支出情况说明</w:t>
      </w:r>
      <w:bookmarkStart w:id="0" w:name="_GoBack"/>
      <w:bookmarkEnd w:id="0"/>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本部门201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年度政府采购支出总额</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万元，其中：政府采购货物支出</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万元、政府采购工程支出0万元、政府采购服务支出0万元。授予中小企业合同金额0万元，占政府采购支出总额的0%。</w:t>
      </w:r>
    </w:p>
    <w:p>
      <w:pPr>
        <w:ind w:firstLine="640" w:firstLineChars="200"/>
        <w:rPr>
          <w:rFonts w:hint="default" w:ascii="楷体" w:hAnsi="楷体" w:eastAsia="楷体" w:cstheme="minorEastAsia"/>
          <w:b/>
          <w:color w:val="FF0000"/>
          <w:sz w:val="32"/>
          <w:szCs w:val="32"/>
          <w:lang w:val="en-US" w:eastAsia="zh-CN"/>
        </w:rPr>
      </w:pPr>
      <w:r>
        <w:rPr>
          <w:rFonts w:hint="eastAsia" w:ascii="楷体" w:hAnsi="楷体" w:eastAsia="楷体" w:cstheme="minorEastAsia"/>
          <w:b w:val="0"/>
          <w:bCs/>
          <w:sz w:val="32"/>
          <w:szCs w:val="32"/>
        </w:rPr>
        <w:t>七、机关运行经费</w:t>
      </w:r>
      <w:r>
        <w:rPr>
          <w:rFonts w:hint="eastAsia" w:ascii="楷体" w:hAnsi="楷体" w:eastAsia="楷体" w:cstheme="minorEastAsia"/>
          <w:b w:val="0"/>
          <w:bCs/>
          <w:sz w:val="32"/>
          <w:szCs w:val="32"/>
          <w:lang w:eastAsia="zh-CN"/>
        </w:rPr>
        <w:t>执行</w:t>
      </w:r>
      <w:r>
        <w:rPr>
          <w:rFonts w:hint="eastAsia" w:ascii="楷体" w:hAnsi="楷体" w:eastAsia="楷体" w:cstheme="minorEastAsia"/>
          <w:b w:val="0"/>
          <w:bCs/>
          <w:sz w:val="32"/>
          <w:szCs w:val="32"/>
        </w:rPr>
        <w:t>情况说明</w:t>
      </w:r>
    </w:p>
    <w:p>
      <w:pPr>
        <w:ind w:firstLine="640" w:firstLineChars="200"/>
        <w:rPr>
          <w:rFonts w:ascii="仿宋_GB2312" w:hAnsi="仿宋" w:eastAsia="仿宋_GB2312" w:cstheme="minorEastAsia"/>
          <w:color w:val="5B9BD5" w:themeColor="accent1"/>
          <w:sz w:val="32"/>
          <w:szCs w:val="32"/>
          <w14:textFill>
            <w14:solidFill>
              <w14:schemeClr w14:val="accent1"/>
            </w14:solidFill>
          </w14:textFill>
        </w:rPr>
      </w:pPr>
      <w:r>
        <w:rPr>
          <w:rFonts w:hint="eastAsia" w:ascii="仿宋_GB2312" w:hAnsi="仿宋" w:eastAsia="仿宋_GB2312" w:cstheme="minorEastAsia"/>
          <w:color w:val="auto"/>
          <w:sz w:val="32"/>
          <w:szCs w:val="32"/>
        </w:rPr>
        <w:t>本部门201</w:t>
      </w:r>
      <w:r>
        <w:rPr>
          <w:rFonts w:hint="eastAsia" w:ascii="仿宋_GB2312" w:hAnsi="仿宋" w:eastAsia="仿宋_GB2312" w:cstheme="minorEastAsia"/>
          <w:color w:val="auto"/>
          <w:sz w:val="32"/>
          <w:szCs w:val="32"/>
          <w:lang w:val="en-US" w:eastAsia="zh-CN"/>
        </w:rPr>
        <w:t>8</w:t>
      </w:r>
      <w:r>
        <w:rPr>
          <w:rFonts w:hint="eastAsia" w:ascii="仿宋_GB2312" w:hAnsi="仿宋" w:eastAsia="仿宋_GB2312" w:cstheme="minorEastAsia"/>
          <w:color w:val="auto"/>
          <w:sz w:val="32"/>
          <w:szCs w:val="32"/>
        </w:rPr>
        <w:t>年度机关运行经费支出</w:t>
      </w:r>
      <w:r>
        <w:rPr>
          <w:rFonts w:hint="eastAsia" w:ascii="仿宋_GB2312" w:hAnsi="仿宋" w:eastAsia="仿宋_GB2312" w:cstheme="minorEastAsia"/>
          <w:color w:val="auto"/>
          <w:sz w:val="32"/>
          <w:szCs w:val="32"/>
          <w:lang w:val="en-US" w:eastAsia="zh-CN"/>
        </w:rPr>
        <w:t>4.74</w:t>
      </w:r>
      <w:r>
        <w:rPr>
          <w:rFonts w:hint="eastAsia" w:ascii="仿宋_GB2312" w:hAnsi="仿宋" w:eastAsia="仿宋_GB2312" w:cstheme="minorEastAsia"/>
          <w:color w:val="auto"/>
          <w:sz w:val="32"/>
          <w:szCs w:val="32"/>
        </w:rPr>
        <w:t>万元，较201</w:t>
      </w:r>
      <w:r>
        <w:rPr>
          <w:rFonts w:hint="eastAsia" w:ascii="仿宋_GB2312" w:hAnsi="仿宋" w:eastAsia="仿宋_GB2312" w:cstheme="minorEastAsia"/>
          <w:color w:val="auto"/>
          <w:sz w:val="32"/>
          <w:szCs w:val="32"/>
          <w:lang w:val="en-US" w:eastAsia="zh-CN"/>
        </w:rPr>
        <w:t>7</w:t>
      </w:r>
      <w:r>
        <w:rPr>
          <w:rFonts w:hint="eastAsia" w:ascii="仿宋_GB2312" w:hAnsi="仿宋" w:eastAsia="仿宋_GB2312" w:cstheme="minorEastAsia"/>
          <w:color w:val="auto"/>
          <w:sz w:val="32"/>
          <w:szCs w:val="32"/>
        </w:rPr>
        <w:t>年</w:t>
      </w:r>
      <w:r>
        <w:rPr>
          <w:rFonts w:hint="eastAsia" w:ascii="仿宋_GB2312" w:hAnsi="仿宋" w:eastAsia="仿宋_GB2312" w:cstheme="minorEastAsia"/>
          <w:color w:val="auto"/>
          <w:sz w:val="32"/>
          <w:szCs w:val="32"/>
          <w:lang w:eastAsia="zh-CN"/>
        </w:rPr>
        <w:t>减少</w:t>
      </w:r>
      <w:r>
        <w:rPr>
          <w:rFonts w:hint="eastAsia" w:ascii="仿宋_GB2312" w:hAnsi="仿宋" w:eastAsia="仿宋_GB2312" w:cstheme="minorEastAsia"/>
          <w:color w:val="auto"/>
          <w:sz w:val="32"/>
          <w:szCs w:val="32"/>
          <w:lang w:val="en-US" w:eastAsia="zh-CN"/>
        </w:rPr>
        <w:t>0.23</w:t>
      </w:r>
      <w:r>
        <w:rPr>
          <w:rFonts w:hint="eastAsia" w:ascii="仿宋_GB2312" w:hAnsi="仿宋" w:eastAsia="仿宋_GB2312" w:cstheme="minorEastAsia"/>
          <w:color w:val="auto"/>
          <w:sz w:val="32"/>
          <w:szCs w:val="32"/>
        </w:rPr>
        <w:t>万元，</w:t>
      </w:r>
      <w:r>
        <w:rPr>
          <w:rFonts w:hint="eastAsia" w:ascii="仿宋_GB2312" w:hAnsi="仿宋" w:eastAsia="仿宋_GB2312" w:cstheme="minorEastAsia"/>
          <w:color w:val="auto"/>
          <w:sz w:val="32"/>
          <w:szCs w:val="32"/>
          <w:lang w:eastAsia="zh-CN"/>
        </w:rPr>
        <w:t>减少</w:t>
      </w:r>
      <w:r>
        <w:rPr>
          <w:rFonts w:hint="eastAsia" w:ascii="仿宋_GB2312" w:hAnsi="仿宋" w:eastAsia="仿宋_GB2312" w:cstheme="minorEastAsia"/>
          <w:color w:val="auto"/>
          <w:sz w:val="32"/>
          <w:szCs w:val="32"/>
          <w:lang w:val="en-US" w:eastAsia="zh-CN"/>
        </w:rPr>
        <w:t>4.63</w:t>
      </w:r>
      <w:r>
        <w:rPr>
          <w:rFonts w:hint="eastAsia" w:ascii="仿宋_GB2312" w:hAnsi="仿宋" w:eastAsia="仿宋_GB2312" w:cstheme="minorEastAsia"/>
          <w:color w:val="auto"/>
          <w:sz w:val="32"/>
          <w:szCs w:val="32"/>
        </w:rPr>
        <w:t>%，主要原因是：</w:t>
      </w:r>
      <w:r>
        <w:rPr>
          <w:rFonts w:hint="eastAsia" w:ascii="仿宋_GB2312" w:hAnsi="仿宋" w:eastAsia="仿宋_GB2312" w:cstheme="minorEastAsia"/>
          <w:color w:val="auto"/>
          <w:sz w:val="32"/>
          <w:szCs w:val="32"/>
          <w:lang w:eastAsia="zh-CN"/>
        </w:rPr>
        <w:t>业务活动</w:t>
      </w:r>
      <w:r>
        <w:rPr>
          <w:rFonts w:hint="eastAsia" w:ascii="仿宋_GB2312" w:hAnsi="仿宋" w:eastAsia="仿宋_GB2312" w:cstheme="minorEastAsia"/>
          <w:color w:val="auto"/>
          <w:sz w:val="32"/>
          <w:szCs w:val="32"/>
        </w:rPr>
        <w:t xml:space="preserve">。 </w:t>
      </w:r>
    </w:p>
    <w:p>
      <w:pPr>
        <w:ind w:firstLine="640" w:firstLineChars="200"/>
        <w:rPr>
          <w:rFonts w:hint="default" w:ascii="楷体" w:hAnsi="楷体" w:eastAsia="楷体" w:cstheme="minorEastAsia"/>
          <w:b/>
          <w:color w:val="FF0000"/>
          <w:sz w:val="32"/>
          <w:szCs w:val="32"/>
          <w:lang w:val="en-US" w:eastAsia="zh-CN"/>
        </w:rPr>
      </w:pPr>
      <w:r>
        <w:rPr>
          <w:rStyle w:val="7"/>
          <w:rFonts w:hint="eastAsia" w:ascii="楷体" w:hAnsi="楷体" w:eastAsia="楷体" w:cs="宋体"/>
          <w:b w:val="0"/>
          <w:bCs/>
          <w:color w:val="333333"/>
          <w:sz w:val="32"/>
          <w:szCs w:val="32"/>
        </w:rPr>
        <w:t>八、国有资产占用情况说明</w:t>
      </w:r>
    </w:p>
    <w:p>
      <w:pPr>
        <w:pStyle w:val="4"/>
        <w:widowControl/>
        <w:spacing w:before="0" w:beforeAutospacing="0" w:after="0" w:afterAutospacing="0" w:line="30" w:lineRule="atLeast"/>
        <w:ind w:firstLine="640"/>
        <w:rPr>
          <w:rStyle w:val="7"/>
          <w:rFonts w:hint="eastAsia" w:ascii="仿宋_GB2312" w:hAnsi="楷体" w:eastAsia="仿宋_GB2312" w:cs="宋体"/>
          <w:b w:val="0"/>
          <w:color w:val="auto"/>
          <w:sz w:val="32"/>
          <w:szCs w:val="32"/>
        </w:rPr>
      </w:pPr>
      <w:r>
        <w:rPr>
          <w:rStyle w:val="7"/>
          <w:rFonts w:hint="eastAsia" w:ascii="仿宋_GB2312" w:hAnsi="楷体" w:eastAsia="仿宋_GB2312" w:cs="宋体"/>
          <w:b w:val="0"/>
          <w:color w:val="auto"/>
          <w:sz w:val="32"/>
          <w:szCs w:val="32"/>
        </w:rPr>
        <w:t>本部门共有车辆数合计</w:t>
      </w:r>
      <w:r>
        <w:rPr>
          <w:rStyle w:val="7"/>
          <w:rFonts w:hint="eastAsia" w:ascii="仿宋_GB2312" w:hAnsi="楷体" w:eastAsia="仿宋_GB2312" w:cs="宋体"/>
          <w:b w:val="0"/>
          <w:color w:val="auto"/>
          <w:sz w:val="32"/>
          <w:szCs w:val="32"/>
          <w:lang w:val="en-US" w:eastAsia="zh-CN"/>
        </w:rPr>
        <w:t>1</w:t>
      </w:r>
      <w:r>
        <w:rPr>
          <w:rStyle w:val="7"/>
          <w:rFonts w:hint="eastAsia" w:ascii="仿宋_GB2312" w:hAnsi="楷体" w:eastAsia="仿宋_GB2312" w:cs="宋体"/>
          <w:b w:val="0"/>
          <w:color w:val="auto"/>
          <w:sz w:val="32"/>
          <w:szCs w:val="32"/>
        </w:rPr>
        <w:t>辆。单价50万元以上通用设备0台/套，共计0元；单价100万元以上专用设备0台</w:t>
      </w:r>
      <w:r>
        <w:rPr>
          <w:rStyle w:val="7"/>
          <w:rFonts w:hint="eastAsia" w:ascii="仿宋_GB2312" w:hAnsi="楷体" w:eastAsia="仿宋_GB2312" w:cs="宋体"/>
          <w:b w:val="0"/>
          <w:color w:val="auto"/>
          <w:sz w:val="32"/>
          <w:szCs w:val="32"/>
          <w:lang w:val="en-US" w:eastAsia="zh-CN"/>
        </w:rPr>
        <w:t xml:space="preserve"> </w:t>
      </w:r>
      <w:r>
        <w:rPr>
          <w:rStyle w:val="7"/>
          <w:rFonts w:hint="eastAsia" w:ascii="仿宋_GB2312" w:hAnsi="楷体" w:eastAsia="仿宋_GB2312" w:cs="宋体"/>
          <w:b w:val="0"/>
          <w:color w:val="auto"/>
          <w:sz w:val="32"/>
          <w:szCs w:val="32"/>
        </w:rPr>
        <w:t>/套，0元。</w:t>
      </w:r>
    </w:p>
    <w:p>
      <w:pPr>
        <w:ind w:firstLine="640" w:firstLineChars="200"/>
        <w:rPr>
          <w:rStyle w:val="7"/>
          <w:rFonts w:hint="eastAsia" w:ascii="楷体" w:hAnsi="楷体" w:eastAsia="楷体" w:cs="宋体"/>
          <w:b w:val="0"/>
          <w:bCs/>
          <w:color w:val="333333"/>
          <w:kern w:val="0"/>
          <w:sz w:val="32"/>
          <w:szCs w:val="32"/>
          <w:lang w:val="en-US" w:eastAsia="zh-CN" w:bidi="ar-SA"/>
        </w:rPr>
      </w:pPr>
      <w:r>
        <w:rPr>
          <w:rStyle w:val="7"/>
          <w:rFonts w:hint="eastAsia" w:ascii="楷体" w:hAnsi="楷体" w:eastAsia="楷体" w:cs="宋体"/>
          <w:b w:val="0"/>
          <w:bCs/>
          <w:color w:val="333333"/>
          <w:kern w:val="0"/>
          <w:sz w:val="32"/>
          <w:szCs w:val="32"/>
          <w:lang w:val="en-US" w:eastAsia="zh-CN" w:bidi="ar-SA"/>
        </w:rPr>
        <w:t>九、重点绩效评价结果等预算绩效情况说明</w:t>
      </w:r>
    </w:p>
    <w:p>
      <w:pPr>
        <w:pStyle w:val="4"/>
        <w:widowControl/>
        <w:spacing w:before="0" w:beforeAutospacing="0" w:after="0" w:afterAutospacing="0" w:line="30" w:lineRule="atLeast"/>
        <w:ind w:firstLine="640"/>
        <w:rPr>
          <w:rStyle w:val="7"/>
          <w:rFonts w:hint="eastAsia" w:ascii="仿宋_GB2312" w:hAnsi="楷体" w:eastAsia="仿宋_GB2312" w:cs="宋体"/>
          <w:b w:val="0"/>
          <w:color w:val="auto"/>
          <w:sz w:val="32"/>
          <w:szCs w:val="32"/>
          <w:lang w:eastAsia="zh-CN"/>
        </w:rPr>
      </w:pPr>
      <w:r>
        <w:rPr>
          <w:rStyle w:val="7"/>
          <w:rFonts w:hint="eastAsia" w:ascii="仿宋_GB2312" w:hAnsi="楷体" w:eastAsia="仿宋_GB2312" w:cs="宋体"/>
          <w:b w:val="0"/>
          <w:color w:val="auto"/>
          <w:sz w:val="32"/>
          <w:szCs w:val="32"/>
          <w:lang w:eastAsia="zh-CN"/>
        </w:rPr>
        <w:t>本部门本年度不涉及预算绩效项目。</w:t>
      </w:r>
    </w:p>
    <w:p>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第四部分  名词解释</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一、财政拨款收入：指单位本年度从本级财政部门取得的财政拨款，包括一般公共预算财政拨款和政府性基金预算财政拨款。</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二、上级补助收入：指事业单位从主管部门和上级单位取得的非财政补助收入。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三、事业收入：指事业单位开展专业业务活动及其辅助活动取得的收入；事业单位收到的财政专户实际核拨的教育收费等资金在此反映。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四、经营收入：指事业单位在专业业务活动及其辅助活动之外开展非独立核算经营活动取得的收入。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五、附属单位缴款：指事业单位附属独立核算单位按照有关规定上缴的收入。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六、其他收入：指单位取得的除上述“财政拨款收入”、“事业收入”、“经营收入”、“附属单位缴款”等以外的各项收入。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七、用事业基金弥补收支差额：指事业单位用事业基金弥补当年收支差额的数额。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八、年初结转和结余：指单位上年结转本年使用的基本支出结转、项目支出结转和结余和经营结余。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九、结余分配：指事业单位按规定对非财政补助结余资金提取的职工福利基金、事业基金和缴纳的所得税，以及减少单位按规定应缴回的基本建设竣工项目结余资金。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十、年末结转和结余资金：指单位结转下年的基本支出结转、项目支出结转和结余和经营结余。</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十一、基本支出：指为保障机构正常运转、完成日常工作任务而发生的人员支出和公用支出。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十二、项目支出：指在基本支出之外为完成特定的行政任务或事业发展目标所发生的支出。 </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十三、上缴上级支出：指事业单位按照财政部门和主管部门的规定上缴上级单位的支出。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十四、经营支出：指事业单位在专业业务活动及其辅助活动之外开展非独立核算经营活动发生的支出。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十五、对附属单位补助支出：指事业单位用财政补助收入之外的收入对附属单位补助发生的支出。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七、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87EB6"/>
    <w:rsid w:val="0001019D"/>
    <w:rsid w:val="0011026C"/>
    <w:rsid w:val="00121209"/>
    <w:rsid w:val="001330DE"/>
    <w:rsid w:val="001C0185"/>
    <w:rsid w:val="002A78F3"/>
    <w:rsid w:val="002B74C9"/>
    <w:rsid w:val="003343CB"/>
    <w:rsid w:val="00356142"/>
    <w:rsid w:val="00481790"/>
    <w:rsid w:val="005F2480"/>
    <w:rsid w:val="00643BE9"/>
    <w:rsid w:val="00696D30"/>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4A06B6"/>
    <w:rsid w:val="01DA336E"/>
    <w:rsid w:val="04EE7C9E"/>
    <w:rsid w:val="05E42E29"/>
    <w:rsid w:val="0B0300FE"/>
    <w:rsid w:val="0C5A5250"/>
    <w:rsid w:val="0C64513E"/>
    <w:rsid w:val="0CD42BF3"/>
    <w:rsid w:val="0DE649EC"/>
    <w:rsid w:val="0EE25EB1"/>
    <w:rsid w:val="10CB3E8D"/>
    <w:rsid w:val="12E02422"/>
    <w:rsid w:val="14B1539F"/>
    <w:rsid w:val="14C51A56"/>
    <w:rsid w:val="1A6D33F8"/>
    <w:rsid w:val="1B4A6025"/>
    <w:rsid w:val="1E107510"/>
    <w:rsid w:val="209E0EC3"/>
    <w:rsid w:val="21143695"/>
    <w:rsid w:val="22140CC1"/>
    <w:rsid w:val="22AD2EA4"/>
    <w:rsid w:val="24F749A6"/>
    <w:rsid w:val="2A937DAC"/>
    <w:rsid w:val="2DB60033"/>
    <w:rsid w:val="2F754CA8"/>
    <w:rsid w:val="33AD4089"/>
    <w:rsid w:val="341824CB"/>
    <w:rsid w:val="343F3937"/>
    <w:rsid w:val="34D53928"/>
    <w:rsid w:val="37015ED3"/>
    <w:rsid w:val="37330912"/>
    <w:rsid w:val="399E6C50"/>
    <w:rsid w:val="3E39063B"/>
    <w:rsid w:val="3F5C42DA"/>
    <w:rsid w:val="43C4133E"/>
    <w:rsid w:val="43E475B8"/>
    <w:rsid w:val="458B37F5"/>
    <w:rsid w:val="48832669"/>
    <w:rsid w:val="48E87EB6"/>
    <w:rsid w:val="4A4F3891"/>
    <w:rsid w:val="4C1000E1"/>
    <w:rsid w:val="4D9B3CEE"/>
    <w:rsid w:val="50AD0347"/>
    <w:rsid w:val="50EF4A67"/>
    <w:rsid w:val="5143299B"/>
    <w:rsid w:val="5162534D"/>
    <w:rsid w:val="52567629"/>
    <w:rsid w:val="550624F7"/>
    <w:rsid w:val="57520F27"/>
    <w:rsid w:val="582B68F4"/>
    <w:rsid w:val="5A3B74D7"/>
    <w:rsid w:val="5AA122F1"/>
    <w:rsid w:val="5B7319D8"/>
    <w:rsid w:val="5D083F24"/>
    <w:rsid w:val="5EE967A4"/>
    <w:rsid w:val="60860A87"/>
    <w:rsid w:val="60B46440"/>
    <w:rsid w:val="61762581"/>
    <w:rsid w:val="62E1108F"/>
    <w:rsid w:val="635C762A"/>
    <w:rsid w:val="6A582882"/>
    <w:rsid w:val="6DDD463B"/>
    <w:rsid w:val="6FF42504"/>
    <w:rsid w:val="71FC58C7"/>
    <w:rsid w:val="76964A24"/>
    <w:rsid w:val="7BD849CD"/>
    <w:rsid w:val="7C7014AB"/>
    <w:rsid w:val="7F3E3C16"/>
    <w:rsid w:val="7FE92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579</Words>
  <Characters>3306</Characters>
  <Lines>27</Lines>
  <Paragraphs>7</Paragraphs>
  <TotalTime>121</TotalTime>
  <ScaleCrop>false</ScaleCrop>
  <LinksUpToDate>false</LinksUpToDate>
  <CharactersWithSpaces>3878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Administrator</cp:lastModifiedBy>
  <cp:lastPrinted>2019-09-11T06:01:00Z</cp:lastPrinted>
  <dcterms:modified xsi:type="dcterms:W3CDTF">2021-06-09T07:34:10Z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5E23897FE0074DF39FC3491154A99506</vt:lpwstr>
  </property>
</Properties>
</file>