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theme="minorEastAsia"/>
          <w:sz w:val="24"/>
        </w:rPr>
      </w:pPr>
      <w:r>
        <w:rPr>
          <w:rFonts w:hint="eastAsia" w:ascii="黑体" w:hAnsi="黑体" w:eastAsia="黑体" w:cstheme="minorEastAsia"/>
          <w:sz w:val="24"/>
        </w:rPr>
        <w:t>附件1：</w:t>
      </w:r>
      <w:r>
        <w:rPr>
          <w:rFonts w:ascii="黑体" w:hAnsi="黑体" w:eastAsia="黑体" w:cstheme="minorEastAsia"/>
          <w:sz w:val="24"/>
        </w:rPr>
        <w:t xml:space="preserve"> </w:t>
      </w: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rPr>
          <w:rFonts w:ascii="黑体" w:hAnsi="黑体" w:eastAsia="黑体" w:cstheme="minorEastAsia"/>
          <w:sz w:val="52"/>
          <w:szCs w:val="52"/>
        </w:rPr>
      </w:pPr>
    </w:p>
    <w:p>
      <w:pPr>
        <w:jc w:val="center"/>
        <w:rPr>
          <w:rFonts w:hint="default" w:ascii="黑体" w:hAnsi="黑体" w:eastAsia="黑体" w:cstheme="minorEastAsia"/>
          <w:sz w:val="52"/>
          <w:szCs w:val="52"/>
          <w:lang w:val="en-US"/>
        </w:rPr>
      </w:pPr>
      <w:r>
        <w:rPr>
          <w:rFonts w:hint="eastAsia" w:ascii="黑体" w:hAnsi="黑体" w:eastAsia="黑体" w:cstheme="minorEastAsia"/>
          <w:sz w:val="52"/>
          <w:szCs w:val="52"/>
          <w:lang w:eastAsia="zh-CN"/>
        </w:rPr>
        <w:t>襄垣</w:t>
      </w:r>
      <w:r>
        <w:rPr>
          <w:rFonts w:hint="eastAsia" w:ascii="黑体" w:hAnsi="黑体" w:eastAsia="黑体" w:cstheme="minorEastAsia"/>
          <w:sz w:val="52"/>
          <w:szCs w:val="52"/>
        </w:rPr>
        <w:t>县</w:t>
      </w:r>
      <w:r>
        <w:rPr>
          <w:rFonts w:hint="eastAsia" w:ascii="Arial" w:hAnsi="Arial" w:eastAsia="黑体" w:cs="Arial"/>
          <w:sz w:val="52"/>
          <w:szCs w:val="52"/>
          <w:lang w:val="en-US" w:eastAsia="zh-CN"/>
        </w:rPr>
        <w:t>红十字会</w:t>
      </w:r>
    </w:p>
    <w:p>
      <w:pPr>
        <w:ind w:firstLine="1040" w:firstLineChars="200"/>
        <w:rPr>
          <w:rFonts w:ascii="黑体" w:hAnsi="黑体" w:eastAsia="黑体" w:cstheme="minorEastAsia"/>
          <w:sz w:val="52"/>
          <w:szCs w:val="52"/>
        </w:rPr>
      </w:pPr>
      <w:r>
        <w:rPr>
          <w:rFonts w:hint="eastAsia" w:ascii="黑体" w:hAnsi="黑体" w:eastAsia="黑体" w:cstheme="minorEastAsia"/>
          <w:sz w:val="52"/>
          <w:szCs w:val="52"/>
        </w:rPr>
        <w:t>201</w:t>
      </w:r>
      <w:r>
        <w:rPr>
          <w:rFonts w:hint="eastAsia" w:ascii="黑体" w:hAnsi="黑体" w:eastAsia="黑体" w:cstheme="minorEastAsia"/>
          <w:sz w:val="52"/>
          <w:szCs w:val="52"/>
          <w:lang w:val="en-US" w:eastAsia="zh-CN"/>
        </w:rPr>
        <w:t>9</w:t>
      </w:r>
      <w:r>
        <w:rPr>
          <w:rFonts w:hint="eastAsia" w:ascii="黑体" w:hAnsi="黑体" w:eastAsia="黑体" w:cstheme="minorEastAsia"/>
          <w:sz w:val="52"/>
          <w:szCs w:val="52"/>
        </w:rPr>
        <w:t>年度部门决算公开说明</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2880" w:firstLineChars="900"/>
        <w:rPr>
          <w:rFonts w:ascii="黑体" w:hAnsi="黑体" w:eastAsia="黑体" w:cstheme="minorEastAsia"/>
          <w:sz w:val="32"/>
          <w:szCs w:val="32"/>
        </w:rPr>
      </w:pPr>
      <w:r>
        <w:rPr>
          <w:rFonts w:hint="eastAsia" w:ascii="黑体" w:hAnsi="黑体" w:eastAsia="黑体" w:cstheme="minorEastAsia"/>
          <w:sz w:val="32"/>
          <w:szCs w:val="32"/>
        </w:rPr>
        <w:t>2019年9月1</w:t>
      </w:r>
      <w:r>
        <w:rPr>
          <w:rFonts w:hint="eastAsia" w:ascii="黑体" w:hAnsi="黑体" w:eastAsia="黑体" w:cstheme="minorEastAsia"/>
          <w:sz w:val="32"/>
          <w:szCs w:val="32"/>
          <w:lang w:val="en-US" w:eastAsia="zh-CN"/>
        </w:rPr>
        <w:t>1</w:t>
      </w:r>
      <w:r>
        <w:rPr>
          <w:rFonts w:hint="eastAsia" w:ascii="黑体" w:hAnsi="黑体" w:eastAsia="黑体" w:cstheme="minorEastAsia"/>
          <w:sz w:val="32"/>
          <w:szCs w:val="32"/>
        </w:rPr>
        <w:t>日</w:t>
      </w:r>
    </w:p>
    <w:p>
      <w:pPr>
        <w:ind w:firstLine="640" w:firstLineChars="200"/>
        <w:jc w:val="center"/>
        <w:rPr>
          <w:rFonts w:asciiTheme="minorEastAsia" w:hAnsiTheme="minorEastAsia" w:cstheme="minorEastAsia"/>
          <w:sz w:val="32"/>
          <w:szCs w:val="32"/>
        </w:rPr>
        <w:sectPr>
          <w:pgSz w:w="11906" w:h="16838"/>
          <w:pgMar w:top="1440" w:right="1800" w:bottom="1440" w:left="1800" w:header="851" w:footer="992" w:gutter="0"/>
          <w:cols w:space="425" w:num="1"/>
          <w:docGrid w:type="lines" w:linePitch="312" w:charSpace="0"/>
        </w:sectPr>
      </w:pPr>
    </w:p>
    <w:p>
      <w:pPr>
        <w:ind w:firstLine="640" w:firstLineChars="200"/>
        <w:jc w:val="center"/>
        <w:rPr>
          <w:rFonts w:asciiTheme="minorEastAsia" w:hAnsiTheme="minorEastAsia" w:cstheme="minorEastAsia"/>
          <w:sz w:val="32"/>
          <w:szCs w:val="32"/>
        </w:rPr>
      </w:pPr>
    </w:p>
    <w:p>
      <w:pPr>
        <w:spacing w:before="156" w:beforeLines="50" w:after="312" w:afterLines="100"/>
        <w:ind w:firstLine="880" w:firstLineChars="200"/>
        <w:jc w:val="center"/>
        <w:rPr>
          <w:rFonts w:ascii="黑体" w:hAnsi="黑体" w:eastAsia="黑体" w:cstheme="minorEastAsia"/>
          <w:sz w:val="44"/>
          <w:szCs w:val="44"/>
        </w:rPr>
      </w:pPr>
      <w:r>
        <w:rPr>
          <w:rFonts w:hint="eastAsia" w:ascii="黑体" w:hAnsi="黑体" w:eastAsia="黑体" w:cstheme="minorEastAsia"/>
          <w:sz w:val="44"/>
          <w:szCs w:val="44"/>
        </w:rPr>
        <w:t>目 录</w:t>
      </w:r>
    </w:p>
    <w:p>
      <w:pPr>
        <w:rPr>
          <w:rFonts w:ascii="黑体" w:hAnsi="黑体" w:eastAsia="黑体" w:cstheme="minorEastAsia"/>
          <w:sz w:val="32"/>
          <w:szCs w:val="32"/>
        </w:rPr>
      </w:pPr>
      <w:r>
        <w:rPr>
          <w:rFonts w:hint="eastAsia" w:ascii="黑体" w:hAnsi="黑体" w:eastAsia="黑体" w:cstheme="minorEastAsia"/>
          <w:sz w:val="32"/>
          <w:szCs w:val="32"/>
        </w:rPr>
        <w:t>第一部分  部门概况</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一、部门主要职责</w:t>
      </w:r>
    </w:p>
    <w:p>
      <w:pPr>
        <w:ind w:firstLine="640" w:firstLineChars="200"/>
        <w:rPr>
          <w:rFonts w:hint="eastAsia" w:ascii="仿宋_GB2312" w:eastAsia="仿宋_GB2312" w:hAnsiTheme="minorEastAsia" w:cstheme="minorEastAsia"/>
          <w:sz w:val="32"/>
          <w:szCs w:val="32"/>
          <w:lang w:eastAsia="zh-CN"/>
        </w:rPr>
      </w:pPr>
      <w:r>
        <w:rPr>
          <w:rFonts w:hint="eastAsia" w:ascii="仿宋_GB2312" w:eastAsia="仿宋_GB2312" w:hAnsiTheme="minorEastAsia" w:cstheme="minorEastAsia"/>
          <w:sz w:val="32"/>
          <w:szCs w:val="32"/>
        </w:rPr>
        <w:t>二、部门</w:t>
      </w:r>
      <w:r>
        <w:rPr>
          <w:rFonts w:hint="eastAsia" w:ascii="仿宋_GB2312" w:eastAsia="仿宋_GB2312" w:hAnsiTheme="minorEastAsia" w:cstheme="minorEastAsia"/>
          <w:sz w:val="32"/>
          <w:szCs w:val="32"/>
          <w:lang w:eastAsia="zh-CN"/>
        </w:rPr>
        <w:t>基本情况</w:t>
      </w:r>
    </w:p>
    <w:p>
      <w:pPr>
        <w:rPr>
          <w:rFonts w:ascii="黑体" w:hAnsi="黑体" w:eastAsia="黑体" w:cstheme="minorEastAsia"/>
          <w:sz w:val="32"/>
          <w:szCs w:val="32"/>
        </w:rPr>
      </w:pPr>
      <w:r>
        <w:rPr>
          <w:rFonts w:hint="eastAsia" w:ascii="黑体" w:hAnsi="黑体" w:eastAsia="黑体" w:cstheme="minorEastAsia"/>
          <w:sz w:val="32"/>
          <w:szCs w:val="32"/>
        </w:rPr>
        <w:t>第二部分  201</w:t>
      </w:r>
      <w:r>
        <w:rPr>
          <w:rFonts w:hint="eastAsia" w:ascii="黑体" w:hAnsi="黑体" w:eastAsia="黑体" w:cstheme="minorEastAsia"/>
          <w:sz w:val="32"/>
          <w:szCs w:val="32"/>
          <w:lang w:val="en-US" w:eastAsia="zh-CN"/>
        </w:rPr>
        <w:t>9</w:t>
      </w:r>
      <w:r>
        <w:rPr>
          <w:rFonts w:hint="eastAsia" w:ascii="黑体" w:hAnsi="黑体" w:eastAsia="黑体" w:cstheme="minorEastAsia"/>
          <w:sz w:val="32"/>
          <w:szCs w:val="32"/>
        </w:rPr>
        <w:t>年度部门决算</w:t>
      </w:r>
      <w:r>
        <w:rPr>
          <w:rFonts w:hint="eastAsia" w:ascii="黑体" w:hAnsi="黑体" w:eastAsia="黑体" w:cstheme="minorEastAsia"/>
          <w:sz w:val="32"/>
          <w:szCs w:val="32"/>
          <w:lang w:eastAsia="zh-CN"/>
        </w:rPr>
        <w:t>公开</w:t>
      </w:r>
      <w:r>
        <w:rPr>
          <w:rFonts w:hint="eastAsia" w:ascii="黑体" w:hAnsi="黑体" w:eastAsia="黑体" w:cstheme="minorEastAsia"/>
          <w:sz w:val="32"/>
          <w:szCs w:val="32"/>
        </w:rPr>
        <w:t>表</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一、收入支出决算总表</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二、收入决算表</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三、支出决算表</w:t>
      </w:r>
    </w:p>
    <w:p>
      <w:pPr>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    四、财政拨款收入支出决算总表</w:t>
      </w:r>
    </w:p>
    <w:p>
      <w:pPr>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    五、一般公共预算财政拨款支出决算表（一）</w:t>
      </w:r>
    </w:p>
    <w:p>
      <w:pPr>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    六、一般公共预算财政拨款支出决算表（二）</w:t>
      </w:r>
    </w:p>
    <w:p>
      <w:pPr>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    七、一般公共预算财政拨款“三公”经费支出决算表</w:t>
      </w:r>
    </w:p>
    <w:p>
      <w:pPr>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    八、政府性基金预算财政拨款收入支出决算表</w:t>
      </w:r>
    </w:p>
    <w:p>
      <w:pPr>
        <w:ind w:firstLine="63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九、部门决算公开相关信息统计表</w:t>
      </w:r>
    </w:p>
    <w:p>
      <w:pPr>
        <w:rPr>
          <w:rFonts w:ascii="黑体" w:hAnsi="黑体" w:eastAsia="黑体" w:cstheme="minorEastAsia"/>
          <w:sz w:val="32"/>
          <w:szCs w:val="32"/>
        </w:rPr>
      </w:pPr>
      <w:r>
        <w:rPr>
          <w:rFonts w:hint="eastAsia" w:ascii="黑体" w:hAnsi="黑体" w:eastAsia="黑体" w:cstheme="minorEastAsia"/>
          <w:sz w:val="32"/>
          <w:szCs w:val="32"/>
        </w:rPr>
        <w:t>第三部分  201</w:t>
      </w:r>
      <w:r>
        <w:rPr>
          <w:rFonts w:hint="eastAsia" w:ascii="黑体" w:hAnsi="黑体" w:eastAsia="黑体" w:cstheme="minorEastAsia"/>
          <w:sz w:val="32"/>
          <w:szCs w:val="32"/>
          <w:lang w:val="en-US" w:eastAsia="zh-CN"/>
        </w:rPr>
        <w:t>9</w:t>
      </w:r>
      <w:r>
        <w:rPr>
          <w:rFonts w:hint="eastAsia" w:ascii="黑体" w:hAnsi="黑体" w:eastAsia="黑体" w:cstheme="minorEastAsia"/>
          <w:sz w:val="32"/>
          <w:szCs w:val="32"/>
        </w:rPr>
        <w:t>年度部门决算情况说明</w:t>
      </w:r>
    </w:p>
    <w:p>
      <w:pPr>
        <w:ind w:firstLine="640" w:firstLineChars="200"/>
        <w:rPr>
          <w:rFonts w:hint="eastAsia" w:ascii="仿宋_GB2312" w:eastAsia="仿宋_GB2312" w:hAnsiTheme="minorEastAsia" w:cstheme="minorEastAsia"/>
          <w:kern w:val="2"/>
          <w:sz w:val="32"/>
          <w:szCs w:val="32"/>
          <w:lang w:val="en-US" w:eastAsia="zh-CN" w:bidi="ar-SA"/>
        </w:rPr>
      </w:pPr>
      <w:r>
        <w:rPr>
          <w:rFonts w:hint="eastAsia" w:ascii="仿宋_GB2312" w:eastAsia="仿宋_GB2312" w:hAnsiTheme="minorEastAsia" w:cstheme="minorEastAsia"/>
          <w:sz w:val="32"/>
          <w:szCs w:val="32"/>
        </w:rPr>
        <w:t>一、</w:t>
      </w:r>
      <w:r>
        <w:rPr>
          <w:rFonts w:hint="eastAsia" w:ascii="仿宋_GB2312" w:eastAsia="仿宋_GB2312" w:hAnsiTheme="minorEastAsia" w:cstheme="minorEastAsia"/>
          <w:kern w:val="2"/>
          <w:sz w:val="32"/>
          <w:szCs w:val="32"/>
          <w:lang w:val="en-US" w:eastAsia="zh-CN" w:bidi="ar-SA"/>
        </w:rPr>
        <w:t>收入决算情况说明</w:t>
      </w:r>
    </w:p>
    <w:p>
      <w:pPr>
        <w:ind w:firstLine="640" w:firstLineChars="200"/>
        <w:rPr>
          <w:rFonts w:hint="eastAsia" w:ascii="仿宋_GB2312" w:eastAsia="仿宋_GB2312" w:hAnsiTheme="minorEastAsia" w:cstheme="minorEastAsia"/>
          <w:kern w:val="2"/>
          <w:sz w:val="32"/>
          <w:szCs w:val="32"/>
          <w:lang w:val="en-US" w:eastAsia="zh-CN" w:bidi="ar-SA"/>
        </w:rPr>
      </w:pPr>
      <w:r>
        <w:rPr>
          <w:rFonts w:hint="eastAsia" w:ascii="仿宋_GB2312" w:eastAsia="仿宋_GB2312" w:hAnsiTheme="minorEastAsia" w:cstheme="minorEastAsia"/>
          <w:sz w:val="32"/>
          <w:szCs w:val="32"/>
        </w:rPr>
        <w:t>二、</w:t>
      </w:r>
      <w:r>
        <w:rPr>
          <w:rFonts w:hint="eastAsia" w:ascii="仿宋_GB2312" w:eastAsia="仿宋_GB2312" w:hAnsiTheme="minorEastAsia" w:cstheme="minorEastAsia"/>
          <w:kern w:val="2"/>
          <w:sz w:val="32"/>
          <w:szCs w:val="32"/>
          <w:lang w:val="en-US" w:eastAsia="zh-CN" w:bidi="ar-SA"/>
        </w:rPr>
        <w:t>支出决算情况说明</w:t>
      </w:r>
    </w:p>
    <w:p>
      <w:pPr>
        <w:ind w:firstLine="640" w:firstLineChars="200"/>
        <w:rPr>
          <w:rFonts w:hint="eastAsia" w:ascii="仿宋_GB2312" w:eastAsia="仿宋_GB2312" w:hAnsiTheme="minorEastAsia" w:cstheme="minorEastAsia"/>
          <w:kern w:val="2"/>
          <w:sz w:val="32"/>
          <w:szCs w:val="32"/>
          <w:lang w:val="en-US" w:eastAsia="zh-CN" w:bidi="ar-SA"/>
        </w:rPr>
      </w:pPr>
      <w:r>
        <w:rPr>
          <w:rFonts w:hint="eastAsia" w:ascii="仿宋_GB2312" w:eastAsia="仿宋_GB2312" w:hAnsiTheme="minorEastAsia" w:cstheme="minorEastAsia"/>
          <w:sz w:val="32"/>
          <w:szCs w:val="32"/>
        </w:rPr>
        <w:t>三、</w:t>
      </w:r>
      <w:r>
        <w:rPr>
          <w:rFonts w:hint="eastAsia" w:ascii="仿宋_GB2312" w:eastAsia="仿宋_GB2312" w:hAnsiTheme="minorEastAsia" w:cstheme="minorEastAsia"/>
          <w:kern w:val="2"/>
          <w:sz w:val="32"/>
          <w:szCs w:val="32"/>
          <w:lang w:val="en-US" w:eastAsia="zh-CN" w:bidi="ar-SA"/>
        </w:rPr>
        <w:t>一般公共预算财政拨款支出决算表公开到功能分类项级科目</w:t>
      </w:r>
    </w:p>
    <w:p>
      <w:pPr>
        <w:ind w:firstLine="640" w:firstLineChars="200"/>
        <w:rPr>
          <w:rFonts w:hint="eastAsia" w:ascii="仿宋_GB2312" w:eastAsia="仿宋_GB2312" w:hAnsiTheme="minorEastAsia" w:cstheme="minorEastAsia"/>
          <w:kern w:val="2"/>
          <w:sz w:val="32"/>
          <w:szCs w:val="32"/>
          <w:lang w:val="en-US" w:eastAsia="zh-CN" w:bidi="ar-SA"/>
        </w:rPr>
      </w:pPr>
      <w:r>
        <w:rPr>
          <w:rFonts w:hint="eastAsia" w:ascii="仿宋_GB2312" w:eastAsia="仿宋_GB2312" w:hAnsiTheme="minorEastAsia" w:cstheme="minorEastAsia"/>
          <w:sz w:val="32"/>
          <w:szCs w:val="32"/>
        </w:rPr>
        <w:t>四、</w:t>
      </w:r>
      <w:r>
        <w:rPr>
          <w:rFonts w:hint="eastAsia" w:ascii="仿宋_GB2312" w:eastAsia="仿宋_GB2312" w:hAnsiTheme="minorEastAsia" w:cstheme="minorEastAsia"/>
          <w:kern w:val="2"/>
          <w:sz w:val="32"/>
          <w:szCs w:val="32"/>
          <w:lang w:val="en-US" w:eastAsia="zh-CN" w:bidi="ar-SA"/>
        </w:rPr>
        <w:t>一般公共预算财政拨款基本支出决算表公开到经济性质分类款级科目</w:t>
      </w:r>
    </w:p>
    <w:p>
      <w:pPr>
        <w:ind w:firstLine="640" w:firstLineChars="200"/>
        <w:rPr>
          <w:rFonts w:hint="eastAsia" w:ascii="仿宋_GB2312" w:eastAsia="仿宋_GB2312" w:hAnsiTheme="minorEastAsia" w:cstheme="minorEastAsia"/>
          <w:kern w:val="2"/>
          <w:sz w:val="32"/>
          <w:szCs w:val="32"/>
          <w:lang w:val="en-US" w:eastAsia="zh-CN" w:bidi="ar-SA"/>
        </w:rPr>
      </w:pPr>
      <w:r>
        <w:rPr>
          <w:rFonts w:hint="eastAsia" w:ascii="仿宋_GB2312" w:eastAsia="仿宋_GB2312" w:hAnsiTheme="minorEastAsia" w:cstheme="minorEastAsia"/>
          <w:sz w:val="32"/>
          <w:szCs w:val="32"/>
          <w:lang w:eastAsia="zh-CN"/>
        </w:rPr>
        <w:t>五</w:t>
      </w:r>
      <w:r>
        <w:rPr>
          <w:rFonts w:hint="eastAsia" w:ascii="仿宋_GB2312" w:eastAsia="仿宋_GB2312" w:hAnsiTheme="minorEastAsia" w:cstheme="minorEastAsia"/>
          <w:sz w:val="32"/>
          <w:szCs w:val="32"/>
        </w:rPr>
        <w:t>、</w:t>
      </w:r>
      <w:r>
        <w:rPr>
          <w:rFonts w:hint="eastAsia" w:ascii="仿宋_GB2312" w:eastAsia="仿宋_GB2312" w:hAnsiTheme="minorEastAsia" w:cstheme="minorEastAsia"/>
          <w:kern w:val="2"/>
          <w:sz w:val="32"/>
          <w:szCs w:val="32"/>
          <w:lang w:val="en-US" w:eastAsia="zh-CN" w:bidi="ar-SA"/>
        </w:rPr>
        <w:t>一般公共预算财政拨款“三公”经费支出决算情况说明</w:t>
      </w:r>
    </w:p>
    <w:p>
      <w:pPr>
        <w:ind w:firstLine="640" w:firstLineChars="200"/>
        <w:rPr>
          <w:rFonts w:hint="eastAsia" w:ascii="仿宋_GB2312" w:eastAsia="仿宋_GB2312" w:hAnsiTheme="minorEastAsia" w:cstheme="minorEastAsia"/>
          <w:kern w:val="2"/>
          <w:sz w:val="32"/>
          <w:szCs w:val="32"/>
          <w:lang w:val="en-US" w:eastAsia="zh-CN" w:bidi="ar-SA"/>
        </w:rPr>
      </w:pPr>
      <w:r>
        <w:rPr>
          <w:rFonts w:hint="eastAsia" w:ascii="仿宋_GB2312" w:eastAsia="仿宋_GB2312" w:hAnsiTheme="minorEastAsia" w:cstheme="minorEastAsia"/>
          <w:sz w:val="32"/>
          <w:szCs w:val="32"/>
          <w:lang w:eastAsia="zh-CN"/>
        </w:rPr>
        <w:t>六</w:t>
      </w:r>
      <w:r>
        <w:rPr>
          <w:rFonts w:hint="eastAsia" w:ascii="仿宋_GB2312" w:eastAsia="仿宋_GB2312" w:hAnsiTheme="minorEastAsia" w:cstheme="minorEastAsia"/>
          <w:sz w:val="32"/>
          <w:szCs w:val="32"/>
        </w:rPr>
        <w:t>、</w:t>
      </w:r>
      <w:r>
        <w:rPr>
          <w:rFonts w:hint="eastAsia" w:ascii="仿宋_GB2312" w:eastAsia="仿宋_GB2312" w:hAnsiTheme="minorEastAsia" w:cstheme="minorEastAsia"/>
          <w:kern w:val="2"/>
          <w:sz w:val="32"/>
          <w:szCs w:val="32"/>
          <w:lang w:val="en-US" w:eastAsia="zh-CN" w:bidi="ar-SA"/>
        </w:rPr>
        <w:t>政府采购支出情况说明</w:t>
      </w:r>
    </w:p>
    <w:p>
      <w:pPr>
        <w:ind w:firstLine="640" w:firstLineChars="200"/>
        <w:rPr>
          <w:rFonts w:hint="eastAsia" w:ascii="仿宋_GB2312" w:eastAsia="仿宋_GB2312" w:hAnsiTheme="minorEastAsia" w:cstheme="minorEastAsia"/>
          <w:kern w:val="2"/>
          <w:sz w:val="32"/>
          <w:szCs w:val="32"/>
          <w:lang w:val="en-US" w:eastAsia="zh-CN" w:bidi="ar-SA"/>
        </w:rPr>
      </w:pPr>
      <w:r>
        <w:rPr>
          <w:rFonts w:hint="eastAsia" w:ascii="仿宋_GB2312" w:eastAsia="仿宋_GB2312" w:hAnsiTheme="minorEastAsia" w:cstheme="minorEastAsia"/>
          <w:sz w:val="32"/>
          <w:szCs w:val="32"/>
          <w:lang w:eastAsia="zh-CN"/>
        </w:rPr>
        <w:t>七、</w:t>
      </w:r>
      <w:r>
        <w:rPr>
          <w:rFonts w:hint="eastAsia" w:ascii="仿宋_GB2312" w:eastAsia="仿宋_GB2312" w:hAnsiTheme="minorEastAsia" w:cstheme="minorEastAsia"/>
          <w:kern w:val="2"/>
          <w:sz w:val="32"/>
          <w:szCs w:val="32"/>
          <w:lang w:val="en-US" w:eastAsia="zh-CN" w:bidi="ar-SA"/>
        </w:rPr>
        <w:t>机关运行经费执行情况说明</w:t>
      </w:r>
    </w:p>
    <w:p>
      <w:pPr>
        <w:pStyle w:val="4"/>
        <w:widowControl/>
        <w:spacing w:before="0" w:beforeAutospacing="0" w:after="0" w:afterAutospacing="0" w:line="30" w:lineRule="atLeast"/>
        <w:ind w:firstLine="640" w:firstLineChars="200"/>
        <w:rPr>
          <w:rFonts w:hint="eastAsia" w:ascii="仿宋_GB2312" w:eastAsia="仿宋_GB2312" w:hAnsiTheme="minorEastAsia" w:cstheme="minorEastAsia"/>
          <w:kern w:val="2"/>
          <w:sz w:val="32"/>
          <w:szCs w:val="32"/>
          <w:lang w:val="en-US" w:eastAsia="zh-CN" w:bidi="ar-SA"/>
        </w:rPr>
      </w:pPr>
      <w:r>
        <w:rPr>
          <w:rFonts w:hint="eastAsia" w:ascii="仿宋_GB2312" w:eastAsia="仿宋_GB2312" w:hAnsiTheme="minorEastAsia" w:cstheme="minorEastAsia"/>
          <w:sz w:val="32"/>
          <w:szCs w:val="32"/>
          <w:lang w:eastAsia="zh-CN"/>
        </w:rPr>
        <w:t>八</w:t>
      </w:r>
      <w:r>
        <w:rPr>
          <w:rFonts w:hint="eastAsia" w:ascii="仿宋_GB2312" w:eastAsia="仿宋_GB2312" w:hAnsiTheme="minorEastAsia" w:cstheme="minorEastAsia"/>
          <w:sz w:val="32"/>
          <w:szCs w:val="32"/>
        </w:rPr>
        <w:t>、</w:t>
      </w:r>
      <w:r>
        <w:rPr>
          <w:rFonts w:hint="eastAsia" w:ascii="仿宋_GB2312" w:eastAsia="仿宋_GB2312" w:hAnsiTheme="minorEastAsia" w:cstheme="minorEastAsia"/>
          <w:kern w:val="2"/>
          <w:sz w:val="32"/>
          <w:szCs w:val="32"/>
          <w:lang w:val="en-US" w:eastAsia="zh-CN" w:bidi="ar-SA"/>
        </w:rPr>
        <w:t>国有资产占用情况说明</w:t>
      </w:r>
    </w:p>
    <w:p>
      <w:pPr>
        <w:ind w:firstLine="640" w:firstLineChars="200"/>
        <w:rPr>
          <w:rFonts w:hint="eastAsia" w:ascii="仿宋_GB2312" w:eastAsia="仿宋_GB2312" w:hAnsiTheme="minorEastAsia" w:cstheme="minorEastAsia"/>
          <w:sz w:val="32"/>
          <w:szCs w:val="32"/>
          <w:lang w:eastAsia="zh-CN"/>
        </w:rPr>
      </w:pPr>
      <w:r>
        <w:rPr>
          <w:rFonts w:hint="eastAsia" w:ascii="仿宋_GB2312" w:eastAsia="仿宋_GB2312" w:hAnsiTheme="minorEastAsia" w:cstheme="minorEastAsia"/>
          <w:sz w:val="32"/>
          <w:szCs w:val="32"/>
          <w:lang w:eastAsia="zh-CN"/>
        </w:rPr>
        <w:t>九、重点绩效评价结果等预算绩效情况说明</w:t>
      </w:r>
    </w:p>
    <w:p>
      <w:pPr>
        <w:rPr>
          <w:rFonts w:ascii="黑体" w:hAnsi="黑体" w:eastAsia="黑体" w:cstheme="minorEastAsia"/>
          <w:sz w:val="32"/>
          <w:szCs w:val="32"/>
        </w:rPr>
      </w:pPr>
      <w:r>
        <w:rPr>
          <w:rFonts w:hint="eastAsia" w:ascii="黑体" w:hAnsi="黑体" w:eastAsia="黑体" w:cstheme="minorEastAsia"/>
          <w:sz w:val="32"/>
          <w:szCs w:val="32"/>
        </w:rPr>
        <w:t>第四部分  名词解释</w:t>
      </w:r>
    </w:p>
    <w:p>
      <w:pPr>
        <w:rPr>
          <w:rFonts w:asciiTheme="minorEastAsia" w:hAnsiTheme="minorEastAsia" w:cstheme="minorEastAsia"/>
          <w:sz w:val="32"/>
          <w:szCs w:val="32"/>
        </w:rPr>
      </w:pPr>
    </w:p>
    <w:p>
      <w:pPr>
        <w:rPr>
          <w:rFonts w:asciiTheme="minorEastAsia" w:hAnsiTheme="minorEastAsia" w:cstheme="minorEastAsia"/>
          <w:sz w:val="32"/>
          <w:szCs w:val="32"/>
        </w:rPr>
      </w:pPr>
    </w:p>
    <w:p>
      <w:pPr>
        <w:rPr>
          <w:rFonts w:asciiTheme="minorEastAsia" w:hAnsiTheme="minorEastAsia" w:cstheme="minorEastAsia"/>
          <w:sz w:val="32"/>
          <w:szCs w:val="32"/>
        </w:rPr>
      </w:pPr>
    </w:p>
    <w:p>
      <w:pPr>
        <w:rPr>
          <w:rFonts w:asciiTheme="minorEastAsia" w:hAnsiTheme="minorEastAsia" w:cstheme="minorEastAsia"/>
          <w:sz w:val="32"/>
          <w:szCs w:val="32"/>
        </w:rPr>
      </w:pPr>
    </w:p>
    <w:p>
      <w:pPr>
        <w:rPr>
          <w:rFonts w:asciiTheme="minorEastAsia" w:hAnsiTheme="minorEastAsia" w:cstheme="minorEastAsia"/>
          <w:sz w:val="32"/>
          <w:szCs w:val="32"/>
        </w:rPr>
      </w:pPr>
    </w:p>
    <w:p>
      <w:pPr>
        <w:rPr>
          <w:rFonts w:asciiTheme="minorEastAsia" w:hAnsiTheme="minorEastAsia" w:cstheme="minorEastAsia"/>
          <w:sz w:val="32"/>
          <w:szCs w:val="32"/>
        </w:rPr>
      </w:pPr>
    </w:p>
    <w:p>
      <w:pPr>
        <w:rPr>
          <w:rFonts w:asciiTheme="minorEastAsia" w:hAnsiTheme="minorEastAsia" w:cstheme="minorEastAsia"/>
          <w:sz w:val="32"/>
          <w:szCs w:val="32"/>
        </w:rPr>
      </w:pPr>
    </w:p>
    <w:p>
      <w:pPr>
        <w:rPr>
          <w:rFonts w:asciiTheme="minorEastAsia" w:hAnsiTheme="minorEastAsia" w:cstheme="minorEastAsia"/>
          <w:sz w:val="32"/>
          <w:szCs w:val="32"/>
        </w:rPr>
      </w:pPr>
    </w:p>
    <w:p>
      <w:pPr>
        <w:rPr>
          <w:rFonts w:asciiTheme="minorEastAsia" w:hAnsiTheme="minorEastAsia" w:cstheme="minorEastAsia"/>
          <w:sz w:val="32"/>
          <w:szCs w:val="32"/>
        </w:rPr>
      </w:pP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rPr>
          <w:rFonts w:asciiTheme="minorEastAsia" w:hAnsiTheme="minorEastAsia" w:cstheme="minorEastAsia"/>
          <w:sz w:val="32"/>
          <w:szCs w:val="32"/>
        </w:rPr>
      </w:pPr>
    </w:p>
    <w:p>
      <w:pPr>
        <w:ind w:firstLine="640" w:firstLineChars="200"/>
        <w:rPr>
          <w:rFonts w:ascii="黑体" w:hAnsi="黑体" w:eastAsia="黑体" w:cstheme="minorEastAsia"/>
          <w:sz w:val="32"/>
          <w:szCs w:val="32"/>
        </w:rPr>
      </w:pPr>
    </w:p>
    <w:p>
      <w:pPr>
        <w:ind w:firstLine="643" w:firstLineChars="200"/>
        <w:rPr>
          <w:rFonts w:hint="eastAsia" w:ascii="黑体" w:hAnsi="黑体" w:eastAsia="黑体" w:cstheme="minorEastAsia"/>
          <w:b/>
          <w:bCs/>
          <w:sz w:val="32"/>
          <w:szCs w:val="32"/>
        </w:rPr>
      </w:pPr>
    </w:p>
    <w:p>
      <w:pPr>
        <w:ind w:firstLine="643" w:firstLineChars="200"/>
        <w:rPr>
          <w:rFonts w:hint="eastAsia" w:ascii="Arial" w:hAnsi="Arial" w:eastAsia="黑体" w:cs="Arial"/>
          <w:b/>
          <w:bCs/>
          <w:sz w:val="32"/>
          <w:szCs w:val="32"/>
          <w:lang w:val="en-US" w:eastAsia="zh-CN"/>
        </w:rPr>
      </w:pPr>
      <w:r>
        <w:rPr>
          <w:rFonts w:hint="eastAsia" w:ascii="黑体" w:hAnsi="黑体" w:eastAsia="黑体" w:cstheme="minorEastAsia"/>
          <w:b/>
          <w:bCs/>
          <w:sz w:val="32"/>
          <w:szCs w:val="32"/>
        </w:rPr>
        <w:t xml:space="preserve">第一部分  </w:t>
      </w:r>
      <w:r>
        <w:rPr>
          <w:rFonts w:hint="eastAsia" w:ascii="黑体" w:hAnsi="黑体" w:eastAsia="黑体" w:cs="黑体"/>
          <w:b/>
          <w:bCs/>
          <w:sz w:val="32"/>
          <w:szCs w:val="32"/>
          <w:lang w:eastAsia="zh-CN"/>
        </w:rPr>
        <w:t>襄垣</w:t>
      </w:r>
      <w:r>
        <w:rPr>
          <w:rFonts w:hint="eastAsia" w:ascii="黑体" w:hAnsi="黑体" w:eastAsia="黑体" w:cs="黑体"/>
          <w:b/>
          <w:bCs/>
          <w:sz w:val="32"/>
          <w:szCs w:val="32"/>
        </w:rPr>
        <w:t>县</w:t>
      </w:r>
      <w:r>
        <w:rPr>
          <w:rFonts w:hint="eastAsia" w:ascii="Arial" w:hAnsi="Arial" w:eastAsia="黑体" w:cs="Arial"/>
          <w:b/>
          <w:bCs/>
          <w:sz w:val="32"/>
          <w:szCs w:val="32"/>
          <w:lang w:val="en-US" w:eastAsia="zh-CN"/>
        </w:rPr>
        <w:t>红十字会</w:t>
      </w:r>
    </w:p>
    <w:p>
      <w:pPr>
        <w:ind w:firstLine="643" w:firstLineChars="200"/>
        <w:rPr>
          <w:rFonts w:hint="eastAsia" w:ascii="楷体" w:hAnsi="楷体" w:eastAsia="楷体" w:cstheme="minorEastAsia"/>
          <w:b/>
          <w:bCs w:val="0"/>
          <w:sz w:val="32"/>
          <w:szCs w:val="32"/>
        </w:rPr>
      </w:pPr>
      <w:r>
        <w:rPr>
          <w:rFonts w:hint="eastAsia" w:ascii="楷体" w:hAnsi="楷体" w:eastAsia="楷体" w:cstheme="minorEastAsia"/>
          <w:b/>
          <w:bCs w:val="0"/>
          <w:sz w:val="32"/>
          <w:szCs w:val="32"/>
        </w:rPr>
        <w:t>一、部门主要职能</w:t>
      </w:r>
    </w:p>
    <w:p>
      <w:pPr>
        <w:keepNext w:val="0"/>
        <w:keepLines w:val="0"/>
        <w:pageBreakBefore w:val="0"/>
        <w:widowControl w:val="0"/>
        <w:numPr>
          <w:ilvl w:val="0"/>
          <w:numId w:val="0"/>
        </w:numPr>
        <w:kinsoku/>
        <w:wordWrap/>
        <w:overflowPunct/>
        <w:topLinePunct w:val="0"/>
        <w:autoSpaceDE/>
        <w:autoSpaceDN/>
        <w:bidi w:val="0"/>
        <w:adjustRightInd/>
        <w:snapToGrid/>
        <w:ind w:firstLine="900" w:firstLineChars="300"/>
        <w:textAlignment w:val="auto"/>
        <w:outlineLvl w:val="9"/>
        <w:rPr>
          <w:rFonts w:hint="eastAsia" w:ascii="楷体" w:hAnsi="楷体" w:eastAsia="楷体" w:cstheme="minorEastAsia"/>
          <w:b/>
          <w:bCs w:val="0"/>
          <w:sz w:val="32"/>
          <w:szCs w:val="32"/>
          <w:lang w:eastAsia="zh-CN"/>
        </w:rPr>
      </w:pPr>
      <w:r>
        <w:rPr>
          <w:rFonts w:hint="eastAsia" w:ascii="仿宋_GB2312" w:hAnsi="仿宋_GB2312" w:eastAsia="仿宋_GB2312" w:cs="仿宋_GB2312"/>
          <w:sz w:val="30"/>
          <w:szCs w:val="30"/>
        </w:rPr>
        <w:t>我会从成立至今始终以红十字精神为行动指南，致力于发展人道领域的社会公益服务活动和卫生救护，卫生防病知识宣传，普及学术交流，组织社会捐助，进行初级卫生救护培训，组织群众参加现场救护，推动无偿献血和非血缘关系骨髓移植工作。在构建社会主义和谐社会中，我会作为县政府人道工作助手的作用得到了充分的发挥。</w:t>
      </w:r>
    </w:p>
    <w:p>
      <w:pPr>
        <w:ind w:firstLine="643" w:firstLineChars="200"/>
        <w:rPr>
          <w:rFonts w:ascii="楷体" w:hAnsi="楷体" w:eastAsia="楷体" w:cstheme="minorEastAsia"/>
          <w:b/>
          <w:bCs w:val="0"/>
          <w:sz w:val="32"/>
          <w:szCs w:val="32"/>
        </w:rPr>
      </w:pPr>
      <w:r>
        <w:rPr>
          <w:rFonts w:hint="eastAsia" w:ascii="楷体" w:hAnsi="楷体" w:eastAsia="楷体" w:cstheme="minorEastAsia"/>
          <w:b/>
          <w:bCs w:val="0"/>
          <w:sz w:val="32"/>
          <w:szCs w:val="32"/>
        </w:rPr>
        <w:t>二、部门基本情况</w:t>
      </w:r>
    </w:p>
    <w:p>
      <w:pPr>
        <w:widowControl/>
        <w:spacing w:line="324" w:lineRule="atLeast"/>
        <w:ind w:left="540"/>
        <w:jc w:val="left"/>
        <w:rPr>
          <w:rFonts w:hint="eastAsia" w:ascii="仿宋_GB2312" w:hAnsi="楷体" w:eastAsia="仿宋_GB2312" w:cs="宋体"/>
          <w:b w:val="0"/>
          <w:bCs/>
          <w:color w:val="333333"/>
          <w:kern w:val="0"/>
          <w:sz w:val="18"/>
          <w:szCs w:val="18"/>
          <w:lang w:eastAsia="zh-CN"/>
        </w:rPr>
      </w:pPr>
      <w:r>
        <w:rPr>
          <w:rFonts w:hint="eastAsia" w:ascii="仿宋_GB2312" w:hAnsi="楷体" w:eastAsia="仿宋_GB2312" w:cs="宋体"/>
          <w:b w:val="0"/>
          <w:bCs/>
          <w:color w:val="333333"/>
          <w:kern w:val="0"/>
          <w:sz w:val="32"/>
          <w:szCs w:val="32"/>
        </w:rPr>
        <w:t>（一）</w:t>
      </w:r>
      <w:r>
        <w:rPr>
          <w:rFonts w:hint="eastAsia" w:ascii="仿宋_GB2312" w:hAnsi="楷体" w:eastAsia="仿宋_GB2312" w:cs="宋体"/>
          <w:b w:val="0"/>
          <w:bCs/>
          <w:color w:val="333333"/>
          <w:kern w:val="0"/>
          <w:sz w:val="32"/>
          <w:szCs w:val="32"/>
          <w:lang w:eastAsia="zh-CN"/>
        </w:rPr>
        <w:t>机构设置情况</w:t>
      </w:r>
    </w:p>
    <w:p>
      <w:pPr>
        <w:keepNext w:val="0"/>
        <w:keepLines w:val="0"/>
        <w:pageBreakBefore w:val="0"/>
        <w:widowControl w:val="0"/>
        <w:numPr>
          <w:ilvl w:val="0"/>
          <w:numId w:val="0"/>
        </w:numPr>
        <w:kinsoku/>
        <w:wordWrap/>
        <w:overflowPunct/>
        <w:topLinePunct w:val="0"/>
        <w:autoSpaceDE/>
        <w:autoSpaceDN/>
        <w:bidi w:val="0"/>
        <w:adjustRightInd/>
        <w:snapToGrid/>
        <w:ind w:firstLine="900" w:firstLineChars="3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襄垣县红十字会成立于二00四年八月，二0一0年元月从卫生局剥离后正式独立办公，为全额事业单位，副科级建制。设一室三股，即办公室、事业发展股、赈济股、财务股。</w:t>
      </w:r>
    </w:p>
    <w:p>
      <w:pPr>
        <w:widowControl/>
        <w:spacing w:line="324" w:lineRule="atLeast"/>
        <w:ind w:left="540"/>
        <w:jc w:val="left"/>
        <w:rPr>
          <w:rFonts w:ascii="仿宋_GB2312" w:hAnsi="楷体" w:eastAsia="仿宋_GB2312" w:cs="宋体"/>
          <w:b w:val="0"/>
          <w:bCs/>
          <w:color w:val="333333"/>
          <w:kern w:val="0"/>
          <w:sz w:val="32"/>
          <w:szCs w:val="32"/>
        </w:rPr>
      </w:pPr>
      <w:r>
        <w:rPr>
          <w:rFonts w:hint="eastAsia" w:ascii="仿宋_GB2312" w:hAnsi="楷体" w:eastAsia="仿宋_GB2312" w:cs="宋体"/>
          <w:b w:val="0"/>
          <w:bCs/>
          <w:color w:val="333333"/>
          <w:kern w:val="0"/>
          <w:sz w:val="32"/>
          <w:szCs w:val="32"/>
        </w:rPr>
        <w:t>（二）人员情况说明</w:t>
      </w:r>
    </w:p>
    <w:p>
      <w:pPr>
        <w:ind w:firstLine="645"/>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现有在编在职工作人员6人，</w:t>
      </w:r>
      <w:r>
        <w:rPr>
          <w:rFonts w:hint="eastAsia" w:ascii="仿宋_GB2312" w:hAnsi="仿宋_GB2312" w:eastAsia="仿宋_GB2312" w:cs="仿宋_GB2312"/>
          <w:sz w:val="30"/>
          <w:szCs w:val="30"/>
          <w:lang w:val="en-US" w:eastAsia="zh-CN"/>
        </w:rPr>
        <w:t>退休1人。</w:t>
      </w:r>
      <w:r>
        <w:rPr>
          <w:rFonts w:hint="eastAsia" w:ascii="仿宋_GB2312" w:hAnsi="仿宋_GB2312" w:eastAsia="仿宋_GB2312" w:cs="仿宋_GB2312"/>
          <w:sz w:val="30"/>
          <w:szCs w:val="30"/>
        </w:rPr>
        <w:t>其中</w:t>
      </w:r>
      <w:r>
        <w:rPr>
          <w:rFonts w:hint="eastAsia" w:ascii="仿宋_GB2312" w:hAnsi="仿宋_GB2312" w:eastAsia="仿宋_GB2312" w:cs="仿宋_GB2312"/>
          <w:sz w:val="30"/>
          <w:szCs w:val="30"/>
          <w:lang w:val="en-US" w:eastAsia="zh-CN"/>
        </w:rPr>
        <w:t>在职</w:t>
      </w:r>
      <w:r>
        <w:rPr>
          <w:rFonts w:hint="eastAsia" w:ascii="仿宋_GB2312" w:hAnsi="仿宋_GB2312" w:eastAsia="仿宋_GB2312" w:cs="仿宋_GB2312"/>
          <w:sz w:val="30"/>
          <w:szCs w:val="30"/>
        </w:rPr>
        <w:t>卫生专业技术人员</w:t>
      </w: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人，非卫生专业技术人员</w:t>
      </w: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rPr>
        <w:t>人。</w:t>
      </w:r>
    </w:p>
    <w:p>
      <w:pPr>
        <w:ind w:firstLine="645"/>
        <w:rPr>
          <w:rFonts w:hint="eastAsia" w:ascii="仿宋_GB2312" w:hAnsi="仿宋" w:eastAsia="仿宋_GB2312" w:cs="宋体"/>
          <w:color w:val="5B9BD5" w:themeColor="accent1"/>
          <w:kern w:val="0"/>
          <w:sz w:val="32"/>
          <w:szCs w:val="32"/>
          <w:lang w:eastAsia="zh-CN"/>
          <w14:textFill>
            <w14:solidFill>
              <w14:schemeClr w14:val="accent1"/>
            </w14:solidFill>
          </w14:textFill>
        </w:rPr>
      </w:pPr>
      <w:r>
        <w:rPr>
          <w:rFonts w:hint="eastAsia" w:ascii="仿宋" w:hAnsi="仿宋" w:eastAsia="仿宋" w:cs="仿宋_GB2312"/>
          <w:kern w:val="2"/>
          <w:sz w:val="32"/>
          <w:szCs w:val="32"/>
          <w:lang w:val="en-US" w:eastAsia="zh-CN" w:bidi="ar"/>
        </w:rPr>
        <w:t>（三）</w:t>
      </w:r>
      <w:r>
        <w:rPr>
          <w:rFonts w:hint="eastAsia" w:ascii="仿宋_GB2312" w:hAnsi="仿宋_GB2312" w:eastAsia="仿宋_GB2312" w:cs="仿宋_GB2312"/>
          <w:sz w:val="30"/>
          <w:szCs w:val="30"/>
        </w:rPr>
        <w:t>本套部门决算汇编范围的单位共1个，包括：</w:t>
      </w:r>
      <w:r>
        <w:rPr>
          <w:rFonts w:hint="eastAsia" w:ascii="仿宋_GB2312" w:hAnsi="仿宋_GB2312" w:eastAsia="仿宋_GB2312" w:cs="仿宋_GB2312"/>
          <w:sz w:val="30"/>
          <w:szCs w:val="30"/>
          <w:lang w:eastAsia="zh-CN"/>
        </w:rPr>
        <w:t>襄垣县</w:t>
      </w:r>
      <w:r>
        <w:rPr>
          <w:rFonts w:hint="eastAsia" w:ascii="仿宋_GB2312" w:hAnsi="仿宋_GB2312" w:eastAsia="仿宋_GB2312" w:cs="仿宋_GB2312"/>
          <w:sz w:val="30"/>
          <w:szCs w:val="30"/>
          <w:lang w:val="en-US" w:eastAsia="zh-CN"/>
        </w:rPr>
        <w:t>红十字会</w:t>
      </w:r>
      <w:r>
        <w:rPr>
          <w:rFonts w:hint="eastAsia" w:ascii="仿宋_GB2312" w:hAnsi="仿宋_GB2312" w:eastAsia="仿宋_GB2312" w:cs="仿宋_GB2312"/>
          <w:sz w:val="30"/>
          <w:szCs w:val="30"/>
          <w:lang w:eastAsia="zh-CN"/>
        </w:rPr>
        <w:t>。</w:t>
      </w:r>
    </w:p>
    <w:p>
      <w:pPr>
        <w:ind w:firstLine="640" w:firstLineChars="200"/>
        <w:rPr>
          <w:rFonts w:ascii="黑体" w:hAnsi="黑体" w:eastAsia="黑体" w:cstheme="minorEastAsia"/>
          <w:sz w:val="32"/>
          <w:szCs w:val="32"/>
        </w:rPr>
      </w:pPr>
      <w:r>
        <w:rPr>
          <w:rFonts w:hint="eastAsia" w:ascii="黑体" w:hAnsi="黑体" w:eastAsia="黑体" w:cstheme="minorEastAsia"/>
          <w:sz w:val="32"/>
          <w:szCs w:val="32"/>
        </w:rPr>
        <w:t>第二部分  201</w:t>
      </w:r>
      <w:r>
        <w:rPr>
          <w:rFonts w:hint="eastAsia" w:ascii="黑体" w:hAnsi="黑体" w:eastAsia="黑体" w:cstheme="minorEastAsia"/>
          <w:sz w:val="32"/>
          <w:szCs w:val="32"/>
          <w:lang w:val="en-US" w:eastAsia="zh-CN"/>
        </w:rPr>
        <w:t>9</w:t>
      </w:r>
      <w:r>
        <w:rPr>
          <w:rFonts w:hint="eastAsia" w:ascii="黑体" w:hAnsi="黑体" w:eastAsia="黑体" w:cstheme="minorEastAsia"/>
          <w:sz w:val="32"/>
          <w:szCs w:val="32"/>
        </w:rPr>
        <w:t>年度部门决算</w:t>
      </w:r>
      <w:r>
        <w:rPr>
          <w:rFonts w:hint="eastAsia" w:ascii="黑体" w:hAnsi="黑体" w:eastAsia="黑体" w:cstheme="minorEastAsia"/>
          <w:sz w:val="32"/>
          <w:szCs w:val="32"/>
          <w:lang w:eastAsia="zh-CN"/>
        </w:rPr>
        <w:t>公开</w:t>
      </w:r>
      <w:r>
        <w:rPr>
          <w:rFonts w:hint="eastAsia" w:ascii="黑体" w:hAnsi="黑体" w:eastAsia="黑体" w:cstheme="minorEastAsia"/>
          <w:sz w:val="32"/>
          <w:szCs w:val="32"/>
        </w:rPr>
        <w:t>表</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共9张（收入支出决算总表、收入决算表、支出决算表、财政拨款收入支出决算总表、一般公共预算财政拨款支出决算表（一）、一般公共预算财政拨款支出决算表（二）、一般公共预算财政拨款“三公”经费支出决算表、政府性基金预算财政拨款收入支出决算表、部门决算公开相关信息统计表）。</w:t>
      </w:r>
    </w:p>
    <w:p>
      <w:pPr>
        <w:ind w:firstLine="640" w:firstLineChars="200"/>
        <w:rPr>
          <w:rFonts w:hint="eastAsia" w:ascii="黑体" w:hAnsi="黑体" w:eastAsia="黑体" w:cstheme="minorEastAsia"/>
          <w:color w:val="C00000"/>
          <w:sz w:val="32"/>
          <w:szCs w:val="32"/>
          <w:lang w:eastAsia="zh-CN"/>
        </w:rPr>
      </w:pPr>
      <w:r>
        <w:rPr>
          <w:rFonts w:hint="eastAsia" w:ascii="黑体" w:hAnsi="黑体" w:eastAsia="黑体" w:cstheme="minorEastAsia"/>
          <w:sz w:val="32"/>
          <w:szCs w:val="32"/>
        </w:rPr>
        <w:t>第三部分  201</w:t>
      </w:r>
      <w:r>
        <w:rPr>
          <w:rFonts w:hint="eastAsia" w:ascii="黑体" w:hAnsi="黑体" w:eastAsia="黑体" w:cstheme="minorEastAsia"/>
          <w:sz w:val="32"/>
          <w:szCs w:val="32"/>
          <w:lang w:val="en-US" w:eastAsia="zh-CN"/>
        </w:rPr>
        <w:t>9</w:t>
      </w:r>
      <w:r>
        <w:rPr>
          <w:rFonts w:hint="eastAsia" w:ascii="黑体" w:hAnsi="黑体" w:eastAsia="黑体" w:cstheme="minorEastAsia"/>
          <w:sz w:val="32"/>
          <w:szCs w:val="32"/>
        </w:rPr>
        <w:t>年度部门决算情况说明</w:t>
      </w:r>
    </w:p>
    <w:p>
      <w:pPr>
        <w:ind w:firstLine="640" w:firstLineChars="200"/>
        <w:rPr>
          <w:rFonts w:hint="eastAsia" w:ascii="楷体" w:hAnsi="楷体" w:eastAsia="楷体" w:cstheme="minorEastAsia"/>
          <w:b/>
          <w:color w:val="FF0000"/>
          <w:sz w:val="32"/>
          <w:szCs w:val="32"/>
          <w:lang w:eastAsia="zh-CN"/>
        </w:rPr>
      </w:pPr>
      <w:r>
        <w:rPr>
          <w:rFonts w:hint="eastAsia" w:ascii="楷体" w:hAnsi="楷体" w:eastAsia="楷体" w:cstheme="minorEastAsia"/>
          <w:b w:val="0"/>
          <w:bCs/>
          <w:sz w:val="32"/>
          <w:szCs w:val="32"/>
        </w:rPr>
        <w:t>一、收入决算情况说明</w:t>
      </w:r>
    </w:p>
    <w:p>
      <w:pPr>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本部门201</w:t>
      </w:r>
      <w:r>
        <w:rPr>
          <w:rFonts w:hint="eastAsia" w:ascii="仿宋_GB2312" w:hAnsi="仿宋" w:eastAsia="仿宋_GB2312" w:cs="仿宋"/>
          <w:color w:val="auto"/>
          <w:sz w:val="32"/>
          <w:szCs w:val="32"/>
          <w:lang w:val="en-US" w:eastAsia="zh-CN"/>
        </w:rPr>
        <w:t>9</w:t>
      </w:r>
      <w:r>
        <w:rPr>
          <w:rFonts w:hint="eastAsia" w:ascii="仿宋_GB2312" w:hAnsi="仿宋" w:eastAsia="仿宋_GB2312" w:cs="仿宋"/>
          <w:color w:val="auto"/>
          <w:sz w:val="32"/>
          <w:szCs w:val="32"/>
        </w:rPr>
        <w:t>年度收入总计</w:t>
      </w:r>
      <w:r>
        <w:rPr>
          <w:rFonts w:hint="eastAsia" w:ascii="仿宋_GB2312" w:hAnsi="仿宋" w:eastAsia="仿宋_GB2312" w:cs="仿宋"/>
          <w:color w:val="auto"/>
          <w:sz w:val="32"/>
          <w:szCs w:val="32"/>
          <w:lang w:val="en-US" w:eastAsia="zh-CN"/>
        </w:rPr>
        <w:t>94.71</w:t>
      </w:r>
      <w:r>
        <w:rPr>
          <w:rFonts w:hint="eastAsia" w:ascii="仿宋_GB2312" w:hAnsi="仿宋" w:eastAsia="仿宋_GB2312" w:cs="仿宋"/>
          <w:color w:val="auto"/>
          <w:sz w:val="32"/>
          <w:szCs w:val="32"/>
        </w:rPr>
        <w:t>万元，其中年初结转和结余</w:t>
      </w:r>
      <w:r>
        <w:rPr>
          <w:rFonts w:hint="eastAsia" w:ascii="仿宋_GB2312" w:hAnsi="仿宋" w:eastAsia="仿宋_GB2312" w:cs="仿宋"/>
          <w:color w:val="auto"/>
          <w:sz w:val="32"/>
          <w:szCs w:val="32"/>
          <w:lang w:val="en-US" w:eastAsia="zh-CN"/>
        </w:rPr>
        <w:t>2.54</w:t>
      </w:r>
      <w:r>
        <w:rPr>
          <w:rFonts w:hint="eastAsia" w:ascii="仿宋_GB2312" w:hAnsi="仿宋" w:eastAsia="仿宋_GB2312" w:cs="仿宋"/>
          <w:color w:val="auto"/>
          <w:sz w:val="32"/>
          <w:szCs w:val="32"/>
        </w:rPr>
        <w:t>万元，较</w:t>
      </w:r>
      <w:r>
        <w:rPr>
          <w:rFonts w:hint="eastAsia" w:ascii="仿宋_GB2312" w:hAnsi="仿宋" w:eastAsia="仿宋_GB2312" w:cs="仿宋"/>
          <w:color w:val="auto"/>
          <w:sz w:val="32"/>
          <w:szCs w:val="32"/>
          <w:lang w:val="en-US" w:eastAsia="zh-CN"/>
        </w:rPr>
        <w:t>2017</w:t>
      </w:r>
      <w:r>
        <w:rPr>
          <w:rFonts w:hint="eastAsia" w:ascii="仿宋_GB2312" w:hAnsi="仿宋" w:eastAsia="仿宋_GB2312" w:cs="仿宋"/>
          <w:color w:val="auto"/>
          <w:sz w:val="32"/>
          <w:szCs w:val="32"/>
        </w:rPr>
        <w:t>年</w:t>
      </w:r>
      <w:r>
        <w:rPr>
          <w:rFonts w:hint="eastAsia" w:ascii="仿宋_GB2312" w:hAnsi="仿宋" w:eastAsia="仿宋_GB2312" w:cs="仿宋"/>
          <w:color w:val="auto"/>
          <w:sz w:val="32"/>
          <w:szCs w:val="32"/>
          <w:lang w:val="en-US" w:eastAsia="zh-CN"/>
        </w:rPr>
        <w:t>增加37.96</w:t>
      </w:r>
      <w:r>
        <w:rPr>
          <w:rFonts w:hint="eastAsia" w:ascii="仿宋_GB2312" w:hAnsi="仿宋" w:eastAsia="仿宋_GB2312" w:cs="仿宋"/>
          <w:color w:val="auto"/>
          <w:sz w:val="32"/>
          <w:szCs w:val="32"/>
        </w:rPr>
        <w:t>万元，</w:t>
      </w:r>
      <w:r>
        <w:rPr>
          <w:rFonts w:hint="eastAsia" w:ascii="仿宋_GB2312" w:hAnsi="仿宋" w:eastAsia="仿宋_GB2312" w:cs="仿宋"/>
          <w:color w:val="auto"/>
          <w:sz w:val="32"/>
          <w:szCs w:val="32"/>
          <w:lang w:val="en-US" w:eastAsia="zh-CN"/>
        </w:rPr>
        <w:t>增加66.8</w:t>
      </w:r>
      <w:r>
        <w:rPr>
          <w:rFonts w:hint="eastAsia" w:ascii="仿宋_GB2312" w:hAnsi="仿宋" w:eastAsia="仿宋_GB2312" w:cs="仿宋"/>
          <w:color w:val="auto"/>
          <w:sz w:val="32"/>
          <w:szCs w:val="32"/>
        </w:rPr>
        <w:t>%；本年收入合计294.21万元，较201</w:t>
      </w:r>
      <w:r>
        <w:rPr>
          <w:rFonts w:hint="eastAsia" w:ascii="仿宋_GB2312" w:hAnsi="仿宋" w:eastAsia="仿宋_GB2312" w:cs="仿宋"/>
          <w:color w:val="auto"/>
          <w:sz w:val="32"/>
          <w:szCs w:val="32"/>
          <w:lang w:val="en-US" w:eastAsia="zh-CN"/>
        </w:rPr>
        <w:t>8</w:t>
      </w:r>
      <w:r>
        <w:rPr>
          <w:rFonts w:hint="eastAsia" w:ascii="仿宋_GB2312" w:hAnsi="仿宋" w:eastAsia="仿宋_GB2312" w:cs="仿宋"/>
          <w:color w:val="auto"/>
          <w:sz w:val="32"/>
          <w:szCs w:val="32"/>
        </w:rPr>
        <w:t>年</w:t>
      </w:r>
      <w:r>
        <w:rPr>
          <w:rFonts w:hint="eastAsia" w:ascii="仿宋_GB2312" w:hAnsi="仿宋" w:eastAsia="仿宋_GB2312" w:cs="仿宋"/>
          <w:color w:val="auto"/>
          <w:sz w:val="32"/>
          <w:szCs w:val="32"/>
          <w:lang w:val="en-US" w:eastAsia="zh-CN"/>
        </w:rPr>
        <w:t>增加2.27</w:t>
      </w:r>
      <w:r>
        <w:rPr>
          <w:rFonts w:hint="eastAsia" w:ascii="仿宋_GB2312" w:hAnsi="仿宋" w:eastAsia="仿宋_GB2312" w:cs="仿宋"/>
          <w:color w:val="auto"/>
          <w:sz w:val="32"/>
          <w:szCs w:val="32"/>
        </w:rPr>
        <w:t>万元，</w:t>
      </w:r>
      <w:r>
        <w:rPr>
          <w:rFonts w:hint="eastAsia" w:ascii="仿宋_GB2312" w:hAnsi="仿宋" w:eastAsia="仿宋_GB2312" w:cs="仿宋"/>
          <w:color w:val="auto"/>
          <w:sz w:val="32"/>
          <w:szCs w:val="32"/>
          <w:lang w:val="en-US" w:eastAsia="zh-CN"/>
        </w:rPr>
        <w:t>增加</w:t>
      </w:r>
      <w:r>
        <w:rPr>
          <w:rFonts w:hint="eastAsia" w:ascii="仿宋_GB2312" w:hAnsi="仿宋" w:eastAsia="仿宋_GB2312" w:cs="仿宋"/>
          <w:color w:val="auto"/>
          <w:sz w:val="32"/>
          <w:szCs w:val="32"/>
        </w:rPr>
        <w:t>17.93%，主要原因是：</w:t>
      </w:r>
      <w:r>
        <w:rPr>
          <w:rFonts w:hint="eastAsia" w:ascii="仿宋_GB2312" w:hAnsi="仿宋" w:eastAsia="仿宋_GB2312" w:cs="仿宋"/>
          <w:color w:val="auto"/>
          <w:sz w:val="32"/>
          <w:szCs w:val="32"/>
          <w:lang w:val="en-US" w:eastAsia="zh-CN"/>
        </w:rPr>
        <w:t>项目支出增加</w:t>
      </w:r>
      <w:r>
        <w:rPr>
          <w:rFonts w:hint="eastAsia" w:ascii="仿宋_GB2312" w:hAnsi="仿宋" w:eastAsia="仿宋_GB2312" w:cs="仿宋"/>
          <w:color w:val="auto"/>
          <w:sz w:val="32"/>
          <w:szCs w:val="32"/>
        </w:rPr>
        <w:t>。</w:t>
      </w:r>
    </w:p>
    <w:p>
      <w:pPr>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本年收入的具体构成为：财政拨款收入</w:t>
      </w:r>
      <w:r>
        <w:rPr>
          <w:rFonts w:hint="eastAsia" w:ascii="仿宋_GB2312" w:hAnsi="仿宋" w:eastAsia="仿宋_GB2312" w:cs="仿宋"/>
          <w:color w:val="auto"/>
          <w:sz w:val="32"/>
          <w:szCs w:val="32"/>
          <w:lang w:val="en-US" w:eastAsia="zh-CN"/>
        </w:rPr>
        <w:t>93.51</w:t>
      </w:r>
      <w:r>
        <w:rPr>
          <w:rFonts w:hint="eastAsia" w:ascii="仿宋_GB2312" w:hAnsi="仿宋" w:eastAsia="仿宋_GB2312" w:cs="仿宋"/>
          <w:color w:val="auto"/>
          <w:sz w:val="32"/>
          <w:szCs w:val="32"/>
        </w:rPr>
        <w:t>万元，占</w:t>
      </w:r>
      <w:r>
        <w:rPr>
          <w:rFonts w:hint="eastAsia" w:ascii="仿宋_GB2312" w:hAnsi="仿宋" w:eastAsia="仿宋_GB2312" w:cs="仿宋"/>
          <w:color w:val="auto"/>
          <w:sz w:val="32"/>
          <w:szCs w:val="32"/>
          <w:lang w:val="en-US" w:eastAsia="zh-CN"/>
        </w:rPr>
        <w:t>98.7</w:t>
      </w:r>
      <w:r>
        <w:rPr>
          <w:rFonts w:hint="eastAsia" w:ascii="仿宋_GB2312" w:hAnsi="仿宋" w:eastAsia="仿宋_GB2312" w:cs="仿宋"/>
          <w:color w:val="auto"/>
          <w:sz w:val="32"/>
          <w:szCs w:val="32"/>
        </w:rPr>
        <w:t>%；其他收入</w:t>
      </w:r>
      <w:r>
        <w:rPr>
          <w:rFonts w:hint="eastAsia" w:ascii="仿宋_GB2312" w:hAnsi="仿宋" w:eastAsia="仿宋_GB2312" w:cs="仿宋"/>
          <w:color w:val="auto"/>
          <w:sz w:val="32"/>
          <w:szCs w:val="32"/>
          <w:lang w:val="en-US" w:eastAsia="zh-CN"/>
        </w:rPr>
        <w:t>1.2</w:t>
      </w:r>
      <w:r>
        <w:rPr>
          <w:rFonts w:hint="eastAsia" w:ascii="仿宋_GB2312" w:hAnsi="仿宋" w:eastAsia="仿宋_GB2312" w:cs="仿宋"/>
          <w:color w:val="auto"/>
          <w:sz w:val="32"/>
          <w:szCs w:val="32"/>
        </w:rPr>
        <w:t>万元，占</w:t>
      </w:r>
      <w:r>
        <w:rPr>
          <w:rFonts w:hint="eastAsia" w:ascii="仿宋_GB2312" w:hAnsi="仿宋" w:eastAsia="仿宋_GB2312" w:cs="仿宋"/>
          <w:color w:val="auto"/>
          <w:sz w:val="32"/>
          <w:szCs w:val="32"/>
          <w:lang w:val="en-US" w:eastAsia="zh-CN"/>
        </w:rPr>
        <w:t>1.3</w:t>
      </w:r>
      <w:r>
        <w:rPr>
          <w:rFonts w:hint="eastAsia" w:ascii="仿宋_GB2312" w:hAnsi="仿宋" w:eastAsia="仿宋_GB2312" w:cs="仿宋"/>
          <w:color w:val="auto"/>
          <w:sz w:val="32"/>
          <w:szCs w:val="32"/>
        </w:rPr>
        <w:t xml:space="preserve">%。  </w:t>
      </w:r>
    </w:p>
    <w:p>
      <w:pPr>
        <w:ind w:firstLine="640" w:firstLineChars="200"/>
        <w:rPr>
          <w:rFonts w:ascii="楷体" w:hAnsi="楷体" w:eastAsia="楷体" w:cstheme="minorEastAsia"/>
          <w:b w:val="0"/>
          <w:bCs/>
          <w:color w:val="auto"/>
          <w:sz w:val="32"/>
          <w:szCs w:val="32"/>
        </w:rPr>
      </w:pPr>
      <w:r>
        <w:rPr>
          <w:rFonts w:hint="eastAsia" w:ascii="楷体" w:hAnsi="楷体" w:eastAsia="楷体" w:cstheme="minorEastAsia"/>
          <w:b w:val="0"/>
          <w:bCs/>
          <w:color w:val="auto"/>
          <w:sz w:val="32"/>
          <w:szCs w:val="32"/>
        </w:rPr>
        <w:t>二、支出决算情况说明</w:t>
      </w:r>
    </w:p>
    <w:p>
      <w:p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rPr>
        <w:t>本部门201</w:t>
      </w:r>
      <w:r>
        <w:rPr>
          <w:rFonts w:hint="eastAsia" w:ascii="仿宋_GB2312" w:eastAsia="仿宋_GB2312" w:hAnsiTheme="minorEastAsia" w:cstheme="minorEastAsia"/>
          <w:color w:val="auto"/>
          <w:sz w:val="32"/>
          <w:szCs w:val="32"/>
          <w:lang w:val="en-US" w:eastAsia="zh-CN"/>
        </w:rPr>
        <w:t>9</w:t>
      </w:r>
      <w:r>
        <w:rPr>
          <w:rFonts w:hint="eastAsia" w:ascii="仿宋_GB2312" w:eastAsia="仿宋_GB2312" w:hAnsiTheme="minorEastAsia" w:cstheme="minorEastAsia"/>
          <w:color w:val="auto"/>
          <w:sz w:val="32"/>
          <w:szCs w:val="32"/>
        </w:rPr>
        <w:t>年度支出总计</w:t>
      </w:r>
      <w:r>
        <w:rPr>
          <w:rFonts w:hint="eastAsia" w:ascii="仿宋_GB2312" w:eastAsia="仿宋_GB2312" w:hAnsiTheme="minorEastAsia" w:cstheme="minorEastAsia"/>
          <w:color w:val="auto"/>
          <w:sz w:val="32"/>
          <w:szCs w:val="32"/>
          <w:lang w:val="en-US" w:eastAsia="zh-CN"/>
        </w:rPr>
        <w:t>94.63</w:t>
      </w:r>
      <w:r>
        <w:rPr>
          <w:rFonts w:hint="eastAsia" w:ascii="仿宋_GB2312" w:eastAsia="仿宋_GB2312" w:hAnsiTheme="minorEastAsia" w:cstheme="minorEastAsia"/>
          <w:color w:val="auto"/>
          <w:sz w:val="32"/>
          <w:szCs w:val="32"/>
        </w:rPr>
        <w:t>万元，其中本年支出合计</w:t>
      </w:r>
      <w:r>
        <w:rPr>
          <w:rFonts w:hint="eastAsia" w:ascii="仿宋_GB2312" w:eastAsia="仿宋_GB2312" w:hAnsiTheme="minorEastAsia" w:cstheme="minorEastAsia"/>
          <w:color w:val="auto"/>
          <w:sz w:val="32"/>
          <w:szCs w:val="32"/>
          <w:lang w:val="en-US" w:eastAsia="zh-CN"/>
        </w:rPr>
        <w:t>94.63</w:t>
      </w:r>
      <w:r>
        <w:rPr>
          <w:rFonts w:hint="eastAsia" w:ascii="仿宋_GB2312" w:eastAsia="仿宋_GB2312" w:hAnsiTheme="minorEastAsia" w:cstheme="minorEastAsia"/>
          <w:color w:val="auto"/>
          <w:sz w:val="32"/>
          <w:szCs w:val="32"/>
        </w:rPr>
        <w:t>万元，较201</w:t>
      </w:r>
      <w:r>
        <w:rPr>
          <w:rFonts w:hint="eastAsia" w:ascii="仿宋_GB2312" w:eastAsia="仿宋_GB2312" w:hAnsiTheme="minorEastAsia" w:cstheme="minorEastAsia"/>
          <w:color w:val="auto"/>
          <w:sz w:val="32"/>
          <w:szCs w:val="32"/>
          <w:lang w:val="en-US" w:eastAsia="zh-CN"/>
        </w:rPr>
        <w:t>8</w:t>
      </w:r>
      <w:r>
        <w:rPr>
          <w:rFonts w:hint="eastAsia" w:ascii="仿宋_GB2312" w:eastAsia="仿宋_GB2312" w:hAnsiTheme="minorEastAsia" w:cstheme="minorEastAsia"/>
          <w:color w:val="auto"/>
          <w:sz w:val="32"/>
          <w:szCs w:val="32"/>
        </w:rPr>
        <w:t>年</w:t>
      </w:r>
      <w:r>
        <w:rPr>
          <w:rFonts w:hint="eastAsia" w:ascii="仿宋_GB2312" w:eastAsia="仿宋_GB2312" w:hAnsiTheme="minorEastAsia" w:cstheme="minorEastAsia"/>
          <w:color w:val="auto"/>
          <w:sz w:val="32"/>
          <w:szCs w:val="32"/>
          <w:lang w:val="en-US" w:eastAsia="zh-CN"/>
        </w:rPr>
        <w:t>增加4.73</w:t>
      </w:r>
      <w:r>
        <w:rPr>
          <w:rFonts w:hint="eastAsia" w:ascii="仿宋_GB2312" w:eastAsia="仿宋_GB2312" w:hAnsiTheme="minorEastAsia" w:cstheme="minorEastAsia"/>
          <w:color w:val="auto"/>
          <w:sz w:val="32"/>
          <w:szCs w:val="32"/>
        </w:rPr>
        <w:t>万元，</w:t>
      </w:r>
      <w:r>
        <w:rPr>
          <w:rFonts w:hint="eastAsia" w:ascii="仿宋_GB2312" w:eastAsia="仿宋_GB2312" w:hAnsiTheme="minorEastAsia" w:cstheme="minorEastAsia"/>
          <w:color w:val="auto"/>
          <w:sz w:val="32"/>
          <w:szCs w:val="32"/>
          <w:lang w:val="en-US" w:eastAsia="zh-CN"/>
        </w:rPr>
        <w:t>增加5.26</w:t>
      </w:r>
      <w:r>
        <w:rPr>
          <w:rFonts w:hint="eastAsia" w:ascii="仿宋_GB2312" w:eastAsia="仿宋_GB2312" w:hAnsiTheme="minorEastAsia" w:cstheme="minorEastAsia"/>
          <w:color w:val="auto"/>
          <w:sz w:val="32"/>
          <w:szCs w:val="32"/>
        </w:rPr>
        <w:t>%，主要原因是：</w:t>
      </w:r>
      <w:r>
        <w:rPr>
          <w:rFonts w:hint="eastAsia" w:ascii="仿宋_GB2312" w:eastAsia="仿宋_GB2312" w:hAnsiTheme="minorEastAsia" w:cstheme="minorEastAsia"/>
          <w:color w:val="auto"/>
          <w:sz w:val="32"/>
          <w:szCs w:val="32"/>
          <w:lang w:val="en-US" w:eastAsia="zh-CN"/>
        </w:rPr>
        <w:t>工资增长。</w:t>
      </w:r>
      <w:r>
        <w:rPr>
          <w:rFonts w:hint="eastAsia" w:ascii="仿宋_GB2312" w:eastAsia="仿宋_GB2312" w:hAnsiTheme="minorEastAsia" w:cstheme="minorEastAsia"/>
          <w:color w:val="auto"/>
          <w:sz w:val="32"/>
          <w:szCs w:val="32"/>
        </w:rPr>
        <w:t>本年支出的具体构成为：基本支出</w:t>
      </w:r>
      <w:r>
        <w:rPr>
          <w:rFonts w:hint="eastAsia" w:ascii="仿宋_GB2312" w:eastAsia="仿宋_GB2312" w:hAnsiTheme="minorEastAsia" w:cstheme="minorEastAsia"/>
          <w:color w:val="auto"/>
          <w:sz w:val="32"/>
          <w:szCs w:val="32"/>
          <w:lang w:val="en-US" w:eastAsia="zh-CN"/>
        </w:rPr>
        <w:t>51.18</w:t>
      </w:r>
      <w:r>
        <w:rPr>
          <w:rFonts w:hint="eastAsia" w:ascii="仿宋_GB2312" w:eastAsia="仿宋_GB2312" w:hAnsiTheme="minorEastAsia" w:cstheme="minorEastAsia"/>
          <w:color w:val="auto"/>
          <w:sz w:val="32"/>
          <w:szCs w:val="32"/>
        </w:rPr>
        <w:t>万元，占</w:t>
      </w:r>
      <w:r>
        <w:rPr>
          <w:rFonts w:hint="eastAsia" w:ascii="仿宋_GB2312" w:eastAsia="仿宋_GB2312" w:hAnsiTheme="minorEastAsia" w:cstheme="minorEastAsia"/>
          <w:color w:val="auto"/>
          <w:sz w:val="32"/>
          <w:szCs w:val="32"/>
          <w:lang w:val="en-US" w:eastAsia="zh-CN"/>
        </w:rPr>
        <w:t>54.08</w:t>
      </w:r>
      <w:r>
        <w:rPr>
          <w:rFonts w:hint="eastAsia" w:ascii="仿宋_GB2312" w:eastAsia="仿宋_GB2312" w:hAnsiTheme="minorEastAsia" w:cstheme="minorEastAsia"/>
          <w:color w:val="auto"/>
          <w:sz w:val="32"/>
          <w:szCs w:val="32"/>
        </w:rPr>
        <w:t>%；项目支出</w:t>
      </w:r>
      <w:r>
        <w:rPr>
          <w:rFonts w:hint="eastAsia" w:ascii="仿宋_GB2312" w:eastAsia="仿宋_GB2312" w:hAnsiTheme="minorEastAsia" w:cstheme="minorEastAsia"/>
          <w:color w:val="auto"/>
          <w:sz w:val="32"/>
          <w:szCs w:val="32"/>
          <w:lang w:val="en-US" w:eastAsia="zh-CN"/>
        </w:rPr>
        <w:t>43.45</w:t>
      </w:r>
      <w:r>
        <w:rPr>
          <w:rFonts w:hint="eastAsia" w:ascii="仿宋_GB2312" w:eastAsia="仿宋_GB2312" w:hAnsiTheme="minorEastAsia" w:cstheme="minorEastAsia"/>
          <w:color w:val="auto"/>
          <w:sz w:val="32"/>
          <w:szCs w:val="32"/>
        </w:rPr>
        <w:t>万元，占</w:t>
      </w:r>
      <w:r>
        <w:rPr>
          <w:rFonts w:hint="eastAsia" w:ascii="仿宋_GB2312" w:eastAsia="仿宋_GB2312" w:hAnsiTheme="minorEastAsia" w:cstheme="minorEastAsia"/>
          <w:color w:val="auto"/>
          <w:sz w:val="32"/>
          <w:szCs w:val="32"/>
          <w:lang w:val="en-US" w:eastAsia="zh-CN"/>
        </w:rPr>
        <w:t>45.92</w:t>
      </w:r>
      <w:r>
        <w:rPr>
          <w:rFonts w:hint="eastAsia" w:ascii="仿宋_GB2312" w:eastAsia="仿宋_GB2312" w:hAnsiTheme="minorEastAsia" w:cstheme="minorEastAsia"/>
          <w:color w:val="auto"/>
          <w:sz w:val="32"/>
          <w:szCs w:val="32"/>
        </w:rPr>
        <w:t>%；经营支出0万元，占0%；其他支出（对附属单位补助支出、上缴上级支出）0万元，占0%。</w:t>
      </w:r>
    </w:p>
    <w:p>
      <w:pPr>
        <w:ind w:firstLine="640" w:firstLineChars="200"/>
        <w:rPr>
          <w:rFonts w:hint="default" w:ascii="楷体" w:hAnsi="楷体" w:eastAsia="楷体" w:cstheme="minorEastAsia"/>
          <w:b w:val="0"/>
          <w:bCs/>
          <w:sz w:val="32"/>
          <w:szCs w:val="32"/>
          <w:lang w:val="en-US"/>
        </w:rPr>
      </w:pPr>
      <w:r>
        <w:rPr>
          <w:rFonts w:hint="eastAsia" w:ascii="楷体" w:hAnsi="楷体" w:eastAsia="楷体" w:cstheme="minorEastAsia"/>
          <w:b w:val="0"/>
          <w:bCs/>
          <w:sz w:val="32"/>
          <w:szCs w:val="32"/>
        </w:rPr>
        <w:t>三、</w:t>
      </w:r>
      <w:r>
        <w:rPr>
          <w:rFonts w:hint="eastAsia" w:ascii="楷体" w:hAnsi="楷体" w:eastAsia="楷体" w:cstheme="minorEastAsia"/>
          <w:b w:val="0"/>
          <w:bCs/>
          <w:sz w:val="32"/>
          <w:szCs w:val="32"/>
          <w:lang w:eastAsia="zh-CN"/>
        </w:rPr>
        <w:t>一般公共预算财政拨款支出决算表公开到功能分类项级科目（</w:t>
      </w:r>
      <w:r>
        <w:rPr>
          <w:rFonts w:hint="eastAsia" w:ascii="楷体" w:hAnsi="楷体" w:eastAsia="楷体" w:cstheme="minorEastAsia"/>
          <w:b w:val="0"/>
          <w:bCs/>
          <w:sz w:val="32"/>
          <w:szCs w:val="32"/>
          <w:lang w:val="en-US" w:eastAsia="zh-CN"/>
        </w:rPr>
        <w:t>05表）</w:t>
      </w:r>
    </w:p>
    <w:p>
      <w:pPr>
        <w:ind w:firstLine="640" w:firstLineChars="200"/>
        <w:rPr>
          <w:rFonts w:hint="eastAsia" w:ascii="仿宋_GB2312" w:eastAsia="仿宋_GB2312" w:hAnsiTheme="minorEastAsia" w:cstheme="minorEastAsia"/>
          <w:color w:val="5B9BD5" w:themeColor="accent1"/>
          <w:sz w:val="32"/>
          <w:szCs w:val="32"/>
          <w:lang w:val="en-US" w:eastAsia="zh-CN"/>
          <w14:textFill>
            <w14:solidFill>
              <w14:schemeClr w14:val="accent1"/>
            </w14:solidFill>
          </w14:textFill>
        </w:rPr>
      </w:pPr>
      <w:r>
        <w:rPr>
          <w:rFonts w:hint="eastAsia" w:ascii="仿宋_GB2312" w:eastAsia="仿宋_GB2312" w:hAnsiTheme="minorEastAsia" w:cstheme="minorEastAsia"/>
          <w:color w:val="auto"/>
          <w:sz w:val="32"/>
          <w:szCs w:val="32"/>
        </w:rPr>
        <w:t>本部门201</w:t>
      </w:r>
      <w:r>
        <w:rPr>
          <w:rFonts w:hint="eastAsia" w:ascii="仿宋_GB2312" w:eastAsia="仿宋_GB2312" w:hAnsiTheme="minorEastAsia" w:cstheme="minorEastAsia"/>
          <w:color w:val="auto"/>
          <w:sz w:val="32"/>
          <w:szCs w:val="32"/>
          <w:lang w:val="en-US" w:eastAsia="zh-CN"/>
        </w:rPr>
        <w:t>9</w:t>
      </w:r>
      <w:r>
        <w:rPr>
          <w:rFonts w:hint="eastAsia" w:ascii="仿宋_GB2312" w:eastAsia="仿宋_GB2312" w:hAnsiTheme="minorEastAsia" w:cstheme="minorEastAsia"/>
          <w:color w:val="auto"/>
          <w:sz w:val="32"/>
          <w:szCs w:val="32"/>
        </w:rPr>
        <w:t xml:space="preserve">年度财政拨款本年支出年初预算数为   </w:t>
      </w:r>
      <w:r>
        <w:rPr>
          <w:rFonts w:hint="eastAsia" w:ascii="仿宋_GB2312" w:eastAsia="仿宋_GB2312" w:hAnsiTheme="minorEastAsia" w:cstheme="minorEastAsia"/>
          <w:color w:val="auto"/>
          <w:sz w:val="32"/>
          <w:szCs w:val="32"/>
          <w:lang w:val="en-US" w:eastAsia="zh-CN"/>
        </w:rPr>
        <w:t>62.15</w:t>
      </w:r>
      <w:r>
        <w:rPr>
          <w:rFonts w:hint="eastAsia" w:ascii="仿宋_GB2312" w:eastAsia="仿宋_GB2312" w:hAnsiTheme="minorEastAsia" w:cstheme="minorEastAsia"/>
          <w:color w:val="auto"/>
          <w:sz w:val="32"/>
          <w:szCs w:val="32"/>
        </w:rPr>
        <w:t>万元，决算数为</w:t>
      </w:r>
      <w:r>
        <w:rPr>
          <w:rFonts w:hint="eastAsia" w:ascii="仿宋_GB2312" w:eastAsia="仿宋_GB2312" w:hAnsiTheme="minorEastAsia" w:cstheme="minorEastAsia"/>
          <w:color w:val="auto"/>
          <w:sz w:val="32"/>
          <w:szCs w:val="32"/>
          <w:lang w:val="en-US" w:eastAsia="zh-CN"/>
        </w:rPr>
        <w:t>51.17</w:t>
      </w:r>
      <w:r>
        <w:rPr>
          <w:rFonts w:hint="eastAsia" w:ascii="仿宋_GB2312" w:eastAsia="仿宋_GB2312" w:hAnsiTheme="minorEastAsia" w:cstheme="minorEastAsia"/>
          <w:color w:val="auto"/>
          <w:sz w:val="32"/>
          <w:szCs w:val="32"/>
        </w:rPr>
        <w:t>万元，完成年初预算的</w:t>
      </w:r>
      <w:r>
        <w:rPr>
          <w:rFonts w:hint="eastAsia" w:ascii="仿宋_GB2312" w:eastAsia="仿宋_GB2312" w:hAnsiTheme="minorEastAsia" w:cstheme="minorEastAsia"/>
          <w:color w:val="auto"/>
          <w:sz w:val="32"/>
          <w:szCs w:val="32"/>
          <w:lang w:val="en-US" w:eastAsia="zh-CN"/>
        </w:rPr>
        <w:t>82.33</w:t>
      </w:r>
      <w:r>
        <w:rPr>
          <w:rFonts w:hint="eastAsia" w:ascii="仿宋_GB2312" w:eastAsia="仿宋_GB2312" w:hAnsiTheme="minorEastAsia" w:cstheme="minorEastAsia"/>
          <w:color w:val="auto"/>
          <w:sz w:val="32"/>
          <w:szCs w:val="32"/>
        </w:rPr>
        <w:t xml:space="preserve"> %。其中：</w:t>
      </w:r>
      <w:r>
        <w:rPr>
          <w:rFonts w:hint="eastAsia" w:ascii="仿宋_GB2312" w:eastAsia="仿宋_GB2312" w:hAnsiTheme="minorEastAsia" w:cstheme="minorEastAsia"/>
          <w:color w:val="auto"/>
          <w:sz w:val="32"/>
          <w:szCs w:val="32"/>
          <w:lang w:val="en-US" w:eastAsia="zh-CN"/>
        </w:rPr>
        <w:t>社会保障和就业支出62.15</w:t>
      </w:r>
      <w:r>
        <w:rPr>
          <w:rFonts w:hint="eastAsia" w:ascii="仿宋_GB2312" w:eastAsia="仿宋_GB2312" w:hAnsiTheme="minorEastAsia" w:cstheme="minorEastAsia"/>
          <w:color w:val="auto"/>
          <w:sz w:val="32"/>
          <w:szCs w:val="32"/>
        </w:rPr>
        <w:t>万元，决算数为</w:t>
      </w:r>
      <w:r>
        <w:rPr>
          <w:rFonts w:hint="eastAsia" w:ascii="仿宋_GB2312" w:eastAsia="仿宋_GB2312" w:hAnsiTheme="minorEastAsia" w:cstheme="minorEastAsia"/>
          <w:color w:val="auto"/>
          <w:sz w:val="32"/>
          <w:szCs w:val="32"/>
          <w:lang w:val="en-US" w:eastAsia="zh-CN"/>
        </w:rPr>
        <w:t>93.32</w:t>
      </w:r>
      <w:r>
        <w:rPr>
          <w:rFonts w:hint="eastAsia" w:ascii="仿宋_GB2312" w:eastAsia="仿宋_GB2312" w:hAnsiTheme="minorEastAsia" w:cstheme="minorEastAsia"/>
          <w:color w:val="auto"/>
          <w:sz w:val="32"/>
          <w:szCs w:val="32"/>
        </w:rPr>
        <w:t>万元，完成年初预算的</w:t>
      </w:r>
      <w:r>
        <w:rPr>
          <w:rFonts w:hint="eastAsia" w:ascii="仿宋_GB2312" w:eastAsia="仿宋_GB2312" w:hAnsiTheme="minorEastAsia" w:cstheme="minorEastAsia"/>
          <w:color w:val="auto"/>
          <w:sz w:val="32"/>
          <w:szCs w:val="32"/>
          <w:lang w:val="en-US" w:eastAsia="zh-CN"/>
        </w:rPr>
        <w:t>150.15</w:t>
      </w:r>
      <w:r>
        <w:rPr>
          <w:rFonts w:hint="eastAsia" w:ascii="仿宋_GB2312" w:eastAsia="仿宋_GB2312" w:hAnsiTheme="minorEastAsia" w:cstheme="minorEastAsia"/>
          <w:color w:val="auto"/>
          <w:sz w:val="32"/>
          <w:szCs w:val="32"/>
        </w:rPr>
        <w:t>%，主要原因是：</w:t>
      </w:r>
      <w:r>
        <w:rPr>
          <w:rFonts w:hint="eastAsia" w:ascii="仿宋_GB2312" w:eastAsia="仿宋_GB2312" w:hAnsiTheme="minorEastAsia" w:cstheme="minorEastAsia"/>
          <w:color w:val="auto"/>
          <w:sz w:val="32"/>
          <w:szCs w:val="32"/>
          <w:lang w:val="en-US" w:eastAsia="zh-CN"/>
        </w:rPr>
        <w:t>小黄帽购置</w:t>
      </w:r>
      <w:r>
        <w:rPr>
          <w:rFonts w:hint="eastAsia" w:ascii="仿宋_GB2312" w:eastAsia="仿宋_GB2312" w:hAnsiTheme="minorEastAsia" w:cstheme="minorEastAsia"/>
          <w:color w:val="auto"/>
          <w:sz w:val="32"/>
          <w:szCs w:val="32"/>
          <w:lang w:eastAsia="zh-CN"/>
        </w:rPr>
        <w:t>；</w:t>
      </w:r>
      <w:r>
        <w:rPr>
          <w:rFonts w:hint="eastAsia" w:ascii="仿宋_GB2312" w:eastAsia="仿宋_GB2312" w:hAnsiTheme="minorEastAsia" w:cstheme="minorEastAsia"/>
          <w:color w:val="5B9BD5" w:themeColor="accent1"/>
          <w:sz w:val="32"/>
          <w:szCs w:val="32"/>
          <w:lang w:val="en-US" w:eastAsia="zh-CN"/>
          <w14:textFill>
            <w14:solidFill>
              <w14:schemeClr w14:val="accent1"/>
            </w14:solidFill>
          </w14:textFill>
        </w:rPr>
        <w:t xml:space="preserve"> </w:t>
      </w:r>
    </w:p>
    <w:p>
      <w:pPr>
        <w:ind w:firstLine="640" w:firstLineChars="200"/>
        <w:rPr>
          <w:rFonts w:hint="default" w:ascii="楷体" w:hAnsi="楷体" w:eastAsia="楷体" w:cstheme="minorEastAsia"/>
          <w:b w:val="0"/>
          <w:bCs/>
          <w:sz w:val="32"/>
          <w:szCs w:val="32"/>
          <w:lang w:val="en-US"/>
        </w:rPr>
      </w:pPr>
      <w:r>
        <w:rPr>
          <w:rFonts w:hint="eastAsia" w:ascii="楷体" w:hAnsi="楷体" w:eastAsia="楷体" w:cstheme="minorEastAsia"/>
          <w:b w:val="0"/>
          <w:bCs/>
          <w:sz w:val="32"/>
          <w:szCs w:val="32"/>
        </w:rPr>
        <w:t>四、一般公共预算财政拨款基本支出决算</w:t>
      </w:r>
      <w:r>
        <w:rPr>
          <w:rFonts w:hint="eastAsia" w:ascii="楷体" w:hAnsi="楷体" w:eastAsia="楷体" w:cstheme="minorEastAsia"/>
          <w:b w:val="0"/>
          <w:bCs/>
          <w:sz w:val="32"/>
          <w:szCs w:val="32"/>
          <w:lang w:eastAsia="zh-CN"/>
        </w:rPr>
        <w:t>表公开到经济性质分类款级科目（</w:t>
      </w:r>
      <w:r>
        <w:rPr>
          <w:rFonts w:hint="eastAsia" w:ascii="楷体" w:hAnsi="楷体" w:eastAsia="楷体" w:cstheme="minorEastAsia"/>
          <w:b w:val="0"/>
          <w:bCs/>
          <w:sz w:val="32"/>
          <w:szCs w:val="32"/>
          <w:lang w:val="en-US" w:eastAsia="zh-CN"/>
        </w:rPr>
        <w:t>06表）</w:t>
      </w:r>
    </w:p>
    <w:p>
      <w:p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sz w:val="32"/>
          <w:szCs w:val="32"/>
        </w:rPr>
        <w:t>本部门201</w:t>
      </w:r>
      <w:r>
        <w:rPr>
          <w:rFonts w:hint="eastAsia" w:ascii="仿宋_GB2312" w:eastAsia="仿宋_GB2312" w:hAnsiTheme="minorEastAsia" w:cstheme="minorEastAsia"/>
          <w:sz w:val="32"/>
          <w:szCs w:val="32"/>
          <w:lang w:val="en-US" w:eastAsia="zh-CN"/>
        </w:rPr>
        <w:t>9</w:t>
      </w:r>
      <w:r>
        <w:rPr>
          <w:rFonts w:hint="eastAsia" w:ascii="仿宋_GB2312" w:eastAsia="仿宋_GB2312" w:hAnsiTheme="minorEastAsia" w:cstheme="minorEastAsia"/>
          <w:sz w:val="32"/>
          <w:szCs w:val="32"/>
        </w:rPr>
        <w:t>年度一般公共预算财政拨款基本支出</w:t>
      </w:r>
      <w:r>
        <w:rPr>
          <w:rFonts w:hint="eastAsia" w:ascii="仿宋_GB2312" w:eastAsia="仿宋_GB2312" w:hAnsiTheme="minorEastAsia" w:cstheme="minorEastAsia"/>
          <w:color w:val="auto"/>
          <w:sz w:val="32"/>
          <w:szCs w:val="32"/>
          <w:lang w:val="en-US" w:eastAsia="zh-CN"/>
        </w:rPr>
        <w:t>93.32</w:t>
      </w:r>
      <w:r>
        <w:rPr>
          <w:rFonts w:hint="eastAsia" w:ascii="仿宋_GB2312" w:eastAsia="仿宋_GB2312" w:hAnsiTheme="minorEastAsia" w:cstheme="minorEastAsia"/>
          <w:color w:val="auto"/>
          <w:sz w:val="32"/>
          <w:szCs w:val="32"/>
        </w:rPr>
        <w:t>万元，其中：</w:t>
      </w:r>
    </w:p>
    <w:p>
      <w:p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rPr>
        <w:t>（一）工资福利支出</w:t>
      </w:r>
      <w:r>
        <w:rPr>
          <w:rFonts w:hint="eastAsia" w:ascii="仿宋_GB2312" w:eastAsia="仿宋_GB2312" w:hAnsiTheme="minorEastAsia" w:cstheme="minorEastAsia"/>
          <w:color w:val="auto"/>
          <w:sz w:val="32"/>
          <w:szCs w:val="32"/>
          <w:lang w:val="en-US" w:eastAsia="zh-CN"/>
        </w:rPr>
        <w:t>44.9</w:t>
      </w:r>
      <w:r>
        <w:rPr>
          <w:rFonts w:hint="eastAsia" w:ascii="仿宋_GB2312" w:eastAsia="仿宋_GB2312" w:hAnsiTheme="minorEastAsia" w:cstheme="minorEastAsia"/>
          <w:color w:val="auto"/>
          <w:sz w:val="32"/>
          <w:szCs w:val="32"/>
        </w:rPr>
        <w:t>万元，</w:t>
      </w:r>
      <w:r>
        <w:rPr>
          <w:rFonts w:hint="eastAsia" w:ascii="仿宋_GB2312" w:eastAsia="仿宋_GB2312" w:hAnsiTheme="minorEastAsia" w:cstheme="minorEastAsia"/>
          <w:color w:val="auto"/>
          <w:sz w:val="32"/>
          <w:szCs w:val="32"/>
        </w:rPr>
        <w:t>较201</w:t>
      </w:r>
      <w:r>
        <w:rPr>
          <w:rFonts w:hint="eastAsia" w:ascii="仿宋_GB2312" w:eastAsia="仿宋_GB2312" w:hAnsiTheme="minorEastAsia" w:cstheme="minorEastAsia"/>
          <w:color w:val="auto"/>
          <w:sz w:val="32"/>
          <w:szCs w:val="32"/>
          <w:lang w:val="en-US" w:eastAsia="zh-CN"/>
        </w:rPr>
        <w:t>8</w:t>
      </w:r>
      <w:r>
        <w:rPr>
          <w:rFonts w:hint="eastAsia" w:ascii="仿宋_GB2312" w:eastAsia="仿宋_GB2312" w:hAnsiTheme="minorEastAsia" w:cstheme="minorEastAsia"/>
          <w:color w:val="auto"/>
          <w:sz w:val="32"/>
          <w:szCs w:val="32"/>
        </w:rPr>
        <w:t>年增加</w:t>
      </w:r>
      <w:r>
        <w:rPr>
          <w:rFonts w:hint="eastAsia" w:ascii="仿宋_GB2312" w:eastAsia="仿宋_GB2312" w:hAnsiTheme="minorEastAsia" w:cstheme="minorEastAsia"/>
          <w:color w:val="auto"/>
          <w:sz w:val="32"/>
          <w:szCs w:val="32"/>
          <w:lang w:val="en-US" w:eastAsia="zh-CN"/>
        </w:rPr>
        <w:t>0.98</w:t>
      </w:r>
      <w:r>
        <w:rPr>
          <w:rFonts w:hint="eastAsia" w:ascii="仿宋_GB2312" w:eastAsia="仿宋_GB2312" w:hAnsiTheme="minorEastAsia" w:cstheme="minorEastAsia"/>
          <w:color w:val="auto"/>
          <w:sz w:val="32"/>
          <w:szCs w:val="32"/>
        </w:rPr>
        <w:t>万元，增长</w:t>
      </w:r>
      <w:r>
        <w:rPr>
          <w:rFonts w:hint="eastAsia" w:ascii="仿宋_GB2312" w:eastAsia="仿宋_GB2312" w:hAnsiTheme="minorEastAsia" w:cstheme="minorEastAsia"/>
          <w:color w:val="auto"/>
          <w:sz w:val="32"/>
          <w:szCs w:val="32"/>
          <w:lang w:val="en-US" w:eastAsia="zh-CN"/>
        </w:rPr>
        <w:t>22.31</w:t>
      </w:r>
      <w:r>
        <w:rPr>
          <w:rFonts w:hint="eastAsia" w:ascii="仿宋_GB2312" w:eastAsia="仿宋_GB2312" w:hAnsiTheme="minorEastAsia" w:cstheme="minorEastAsia"/>
          <w:color w:val="auto"/>
          <w:sz w:val="32"/>
          <w:szCs w:val="32"/>
        </w:rPr>
        <w:t>%，主要原因是：正式人员工资和临时工工资。</w:t>
      </w:r>
    </w:p>
    <w:p>
      <w:p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rPr>
        <w:t>（二）商品和服务支出</w:t>
      </w:r>
      <w:r>
        <w:rPr>
          <w:rFonts w:hint="eastAsia" w:ascii="仿宋_GB2312" w:eastAsia="仿宋_GB2312" w:hAnsiTheme="minorEastAsia" w:cstheme="minorEastAsia"/>
          <w:color w:val="auto"/>
          <w:sz w:val="32"/>
          <w:szCs w:val="32"/>
          <w:lang w:val="en-US" w:eastAsia="zh-CN"/>
        </w:rPr>
        <w:t>6.28</w:t>
      </w:r>
      <w:r>
        <w:rPr>
          <w:rFonts w:hint="eastAsia" w:ascii="仿宋_GB2312" w:eastAsia="仿宋_GB2312" w:hAnsiTheme="minorEastAsia" w:cstheme="minorEastAsia"/>
          <w:color w:val="auto"/>
          <w:sz w:val="32"/>
          <w:szCs w:val="32"/>
        </w:rPr>
        <w:t>万元，</w:t>
      </w:r>
      <w:r>
        <w:rPr>
          <w:rFonts w:hint="eastAsia" w:ascii="仿宋_GB2312" w:eastAsia="仿宋_GB2312" w:hAnsiTheme="minorEastAsia" w:cstheme="minorEastAsia"/>
          <w:color w:val="auto"/>
          <w:sz w:val="32"/>
          <w:szCs w:val="32"/>
        </w:rPr>
        <w:t>较201</w:t>
      </w:r>
      <w:r>
        <w:rPr>
          <w:rFonts w:hint="eastAsia" w:ascii="仿宋_GB2312" w:eastAsia="仿宋_GB2312" w:hAnsiTheme="minorEastAsia" w:cstheme="minorEastAsia"/>
          <w:color w:val="auto"/>
          <w:sz w:val="32"/>
          <w:szCs w:val="32"/>
          <w:lang w:val="en-US" w:eastAsia="zh-CN"/>
        </w:rPr>
        <w:t>8</w:t>
      </w:r>
      <w:r>
        <w:rPr>
          <w:rFonts w:hint="eastAsia" w:ascii="仿宋_GB2312" w:eastAsia="仿宋_GB2312" w:hAnsiTheme="minorEastAsia" w:cstheme="minorEastAsia"/>
          <w:color w:val="auto"/>
          <w:sz w:val="32"/>
          <w:szCs w:val="32"/>
        </w:rPr>
        <w:t>年</w:t>
      </w:r>
      <w:r>
        <w:rPr>
          <w:rFonts w:hint="eastAsia" w:ascii="仿宋_GB2312" w:eastAsia="仿宋_GB2312" w:hAnsiTheme="minorEastAsia" w:cstheme="minorEastAsia"/>
          <w:color w:val="auto"/>
          <w:sz w:val="32"/>
          <w:szCs w:val="32"/>
          <w:lang w:val="en-US" w:eastAsia="zh-CN"/>
        </w:rPr>
        <w:t>增加0.95</w:t>
      </w:r>
      <w:r>
        <w:rPr>
          <w:rFonts w:hint="eastAsia" w:ascii="仿宋_GB2312" w:eastAsia="仿宋_GB2312" w:hAnsiTheme="minorEastAsia" w:cstheme="minorEastAsia"/>
          <w:color w:val="auto"/>
          <w:sz w:val="32"/>
          <w:szCs w:val="32"/>
        </w:rPr>
        <w:t>万元，</w:t>
      </w:r>
      <w:r>
        <w:rPr>
          <w:rFonts w:hint="eastAsia" w:ascii="仿宋_GB2312" w:eastAsia="仿宋_GB2312" w:hAnsiTheme="minorEastAsia" w:cstheme="minorEastAsia"/>
          <w:color w:val="auto"/>
          <w:sz w:val="32"/>
          <w:szCs w:val="32"/>
          <w:lang w:val="en-US" w:eastAsia="zh-CN"/>
        </w:rPr>
        <w:t>上升17.82</w:t>
      </w:r>
      <w:r>
        <w:rPr>
          <w:rFonts w:hint="eastAsia" w:ascii="仿宋_GB2312" w:eastAsia="仿宋_GB2312" w:hAnsiTheme="minorEastAsia" w:cstheme="minorEastAsia"/>
          <w:color w:val="auto"/>
          <w:sz w:val="32"/>
          <w:szCs w:val="32"/>
        </w:rPr>
        <w:t>%，主要原因是：专项活动</w:t>
      </w:r>
      <w:r>
        <w:rPr>
          <w:rFonts w:hint="eastAsia" w:ascii="仿宋_GB2312" w:eastAsia="仿宋_GB2312" w:hAnsiTheme="minorEastAsia" w:cstheme="minorEastAsia"/>
          <w:color w:val="auto"/>
          <w:sz w:val="32"/>
          <w:szCs w:val="32"/>
          <w:lang w:val="en-US" w:eastAsia="zh-CN"/>
        </w:rPr>
        <w:t>增加</w:t>
      </w:r>
      <w:r>
        <w:rPr>
          <w:rFonts w:hint="eastAsia" w:ascii="仿宋_GB2312" w:eastAsia="仿宋_GB2312" w:hAnsiTheme="minorEastAsia" w:cstheme="minorEastAsia"/>
          <w:color w:val="auto"/>
          <w:sz w:val="32"/>
          <w:szCs w:val="32"/>
        </w:rPr>
        <w:t>。</w:t>
      </w:r>
    </w:p>
    <w:p>
      <w:pPr>
        <w:ind w:firstLine="640" w:firstLineChars="200"/>
        <w:rPr>
          <w:rFonts w:hint="default" w:ascii="仿宋_GB2312" w:eastAsia="仿宋_GB2312" w:hAnsiTheme="minorEastAsia" w:cstheme="minorEastAsia"/>
          <w:color w:val="auto"/>
          <w:sz w:val="32"/>
          <w:szCs w:val="32"/>
          <w:lang w:val="en-US" w:eastAsia="zh-CN"/>
        </w:rPr>
      </w:pPr>
      <w:r>
        <w:rPr>
          <w:rFonts w:hint="eastAsia" w:ascii="仿宋_GB2312" w:eastAsia="仿宋_GB2312" w:hAnsiTheme="minorEastAsia" w:cstheme="minorEastAsia"/>
          <w:color w:val="auto"/>
          <w:sz w:val="32"/>
          <w:szCs w:val="32"/>
        </w:rPr>
        <w:t>（三）对个人和家庭补助支出</w:t>
      </w:r>
      <w:r>
        <w:rPr>
          <w:rFonts w:hint="eastAsia" w:ascii="仿宋_GB2312" w:eastAsia="仿宋_GB2312" w:hAnsiTheme="minorEastAsia" w:cstheme="minorEastAsia"/>
          <w:color w:val="auto"/>
          <w:sz w:val="32"/>
          <w:szCs w:val="32"/>
          <w:lang w:val="en-US" w:eastAsia="zh-CN"/>
        </w:rPr>
        <w:t>39.03</w:t>
      </w:r>
      <w:r>
        <w:rPr>
          <w:rFonts w:hint="eastAsia" w:ascii="仿宋_GB2312" w:eastAsia="仿宋_GB2312" w:hAnsiTheme="minorEastAsia" w:cstheme="minorEastAsia"/>
          <w:color w:val="auto"/>
          <w:sz w:val="32"/>
          <w:szCs w:val="32"/>
        </w:rPr>
        <w:t>万元，</w:t>
      </w:r>
      <w:r>
        <w:rPr>
          <w:rFonts w:hint="eastAsia" w:ascii="仿宋_GB2312" w:eastAsia="仿宋_GB2312" w:hAnsiTheme="minorEastAsia" w:cstheme="minorEastAsia"/>
          <w:color w:val="auto"/>
          <w:sz w:val="32"/>
          <w:szCs w:val="32"/>
        </w:rPr>
        <w:t>较201</w:t>
      </w:r>
      <w:r>
        <w:rPr>
          <w:rFonts w:hint="eastAsia" w:ascii="仿宋_GB2312" w:eastAsia="仿宋_GB2312" w:hAnsiTheme="minorEastAsia" w:cstheme="minorEastAsia"/>
          <w:color w:val="auto"/>
          <w:sz w:val="32"/>
          <w:szCs w:val="32"/>
          <w:lang w:val="en-US" w:eastAsia="zh-CN"/>
        </w:rPr>
        <w:t>8</w:t>
      </w:r>
      <w:r>
        <w:rPr>
          <w:rFonts w:hint="eastAsia" w:ascii="仿宋_GB2312" w:eastAsia="仿宋_GB2312" w:hAnsiTheme="minorEastAsia" w:cstheme="minorEastAsia"/>
          <w:color w:val="auto"/>
          <w:sz w:val="32"/>
          <w:szCs w:val="32"/>
        </w:rPr>
        <w:t>年</w:t>
      </w:r>
      <w:r>
        <w:rPr>
          <w:rFonts w:hint="eastAsia" w:ascii="仿宋_GB2312" w:eastAsia="仿宋_GB2312" w:hAnsiTheme="minorEastAsia" w:cstheme="minorEastAsia"/>
          <w:color w:val="auto"/>
          <w:sz w:val="32"/>
          <w:szCs w:val="32"/>
          <w:lang w:val="en-US" w:eastAsia="zh-CN"/>
        </w:rPr>
        <w:t>增加26.14</w:t>
      </w:r>
      <w:r>
        <w:rPr>
          <w:rFonts w:hint="eastAsia" w:ascii="仿宋_GB2312" w:eastAsia="仿宋_GB2312" w:hAnsiTheme="minorEastAsia" w:cstheme="minorEastAsia"/>
          <w:color w:val="auto"/>
          <w:sz w:val="32"/>
          <w:szCs w:val="32"/>
        </w:rPr>
        <w:t>万元，</w:t>
      </w:r>
      <w:r>
        <w:rPr>
          <w:rFonts w:hint="eastAsia" w:ascii="仿宋_GB2312" w:eastAsia="仿宋_GB2312" w:hAnsiTheme="minorEastAsia" w:cstheme="minorEastAsia"/>
          <w:color w:val="auto"/>
          <w:sz w:val="32"/>
          <w:szCs w:val="32"/>
          <w:lang w:val="en-US" w:eastAsia="zh-CN"/>
        </w:rPr>
        <w:t>上升202.79</w:t>
      </w:r>
      <w:r>
        <w:rPr>
          <w:rFonts w:hint="eastAsia" w:ascii="仿宋_GB2312" w:eastAsia="仿宋_GB2312" w:hAnsiTheme="minorEastAsia" w:cstheme="minorEastAsia"/>
          <w:color w:val="auto"/>
          <w:sz w:val="32"/>
          <w:szCs w:val="32"/>
        </w:rPr>
        <w:t>%，主要原因是：</w:t>
      </w:r>
      <w:r>
        <w:rPr>
          <w:rFonts w:hint="eastAsia" w:ascii="仿宋_GB2312" w:eastAsia="仿宋_GB2312" w:hAnsiTheme="minorEastAsia" w:cstheme="minorEastAsia"/>
          <w:color w:val="auto"/>
          <w:sz w:val="32"/>
          <w:szCs w:val="32"/>
          <w:lang w:val="en-US" w:eastAsia="zh-CN"/>
        </w:rPr>
        <w:t>博爱救助增加。</w:t>
      </w:r>
    </w:p>
    <w:p>
      <w:p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rPr>
        <w:t>（四）资本性支出</w:t>
      </w:r>
      <w:r>
        <w:rPr>
          <w:rFonts w:hint="eastAsia" w:ascii="仿宋_GB2312" w:eastAsia="仿宋_GB2312" w:hAnsiTheme="minorEastAsia" w:cstheme="minorEastAsia"/>
          <w:color w:val="auto"/>
          <w:sz w:val="32"/>
          <w:szCs w:val="32"/>
          <w:lang w:val="en-US" w:eastAsia="zh-CN"/>
        </w:rPr>
        <w:t>0.48</w:t>
      </w:r>
      <w:r>
        <w:rPr>
          <w:rFonts w:hint="eastAsia" w:ascii="仿宋_GB2312" w:eastAsia="仿宋_GB2312" w:hAnsiTheme="minorEastAsia" w:cstheme="minorEastAsia"/>
          <w:color w:val="auto"/>
          <w:sz w:val="32"/>
          <w:szCs w:val="32"/>
        </w:rPr>
        <w:t>万元，</w:t>
      </w:r>
      <w:r>
        <w:rPr>
          <w:rFonts w:hint="eastAsia" w:ascii="仿宋_GB2312" w:eastAsia="仿宋_GB2312" w:hAnsiTheme="minorEastAsia" w:cstheme="minorEastAsia"/>
          <w:color w:val="auto"/>
          <w:sz w:val="32"/>
          <w:szCs w:val="32"/>
        </w:rPr>
        <w:t>较201</w:t>
      </w:r>
      <w:r>
        <w:rPr>
          <w:rFonts w:hint="eastAsia" w:ascii="仿宋_GB2312" w:eastAsia="仿宋_GB2312" w:hAnsiTheme="minorEastAsia" w:cstheme="minorEastAsia"/>
          <w:color w:val="auto"/>
          <w:sz w:val="32"/>
          <w:szCs w:val="32"/>
          <w:lang w:val="en-US" w:eastAsia="zh-CN"/>
        </w:rPr>
        <w:t>8</w:t>
      </w:r>
      <w:r>
        <w:rPr>
          <w:rFonts w:hint="eastAsia" w:ascii="仿宋_GB2312" w:eastAsia="仿宋_GB2312" w:hAnsiTheme="minorEastAsia" w:cstheme="minorEastAsia"/>
          <w:color w:val="auto"/>
          <w:sz w:val="32"/>
          <w:szCs w:val="32"/>
        </w:rPr>
        <w:t>年</w:t>
      </w:r>
      <w:r>
        <w:rPr>
          <w:rFonts w:hint="eastAsia" w:ascii="仿宋_GB2312" w:eastAsia="仿宋_GB2312" w:hAnsiTheme="minorEastAsia" w:cstheme="minorEastAsia"/>
          <w:color w:val="auto"/>
          <w:sz w:val="32"/>
          <w:szCs w:val="32"/>
          <w:lang w:val="en-US" w:eastAsia="zh-CN"/>
        </w:rPr>
        <w:t>减少0.7</w:t>
      </w:r>
      <w:r>
        <w:rPr>
          <w:rFonts w:hint="eastAsia" w:ascii="仿宋_GB2312" w:eastAsia="仿宋_GB2312" w:hAnsiTheme="minorEastAsia" w:cstheme="minorEastAsia"/>
          <w:color w:val="auto"/>
          <w:sz w:val="32"/>
          <w:szCs w:val="32"/>
        </w:rPr>
        <w:t>万元，</w:t>
      </w:r>
      <w:r>
        <w:rPr>
          <w:rFonts w:hint="eastAsia" w:ascii="仿宋_GB2312" w:eastAsia="仿宋_GB2312" w:hAnsiTheme="minorEastAsia" w:cstheme="minorEastAsia"/>
          <w:color w:val="auto"/>
          <w:sz w:val="32"/>
          <w:szCs w:val="32"/>
          <w:lang w:val="en-US" w:eastAsia="zh-CN"/>
        </w:rPr>
        <w:t>下降59.35</w:t>
      </w:r>
      <w:r>
        <w:rPr>
          <w:rFonts w:hint="eastAsia" w:ascii="仿宋_GB2312" w:eastAsia="仿宋_GB2312" w:hAnsiTheme="minorEastAsia" w:cstheme="minorEastAsia"/>
          <w:color w:val="auto"/>
          <w:sz w:val="32"/>
          <w:szCs w:val="32"/>
        </w:rPr>
        <w:t>主要原因是：</w:t>
      </w:r>
      <w:r>
        <w:rPr>
          <w:rFonts w:hint="eastAsia" w:ascii="仿宋_GB2312" w:eastAsia="仿宋_GB2312" w:hAnsiTheme="minorEastAsia" w:cstheme="minorEastAsia"/>
          <w:color w:val="auto"/>
          <w:sz w:val="32"/>
          <w:szCs w:val="32"/>
          <w:lang w:val="en-US" w:eastAsia="zh-CN"/>
        </w:rPr>
        <w:t>资本性支出减少</w:t>
      </w:r>
      <w:r>
        <w:rPr>
          <w:rFonts w:hint="eastAsia" w:ascii="仿宋_GB2312" w:eastAsia="仿宋_GB2312" w:hAnsiTheme="minorEastAsia" w:cstheme="minorEastAsia"/>
          <w:color w:val="auto"/>
          <w:sz w:val="32"/>
          <w:szCs w:val="32"/>
        </w:rPr>
        <w:t>。</w:t>
      </w:r>
    </w:p>
    <w:p>
      <w:pPr>
        <w:ind w:firstLine="640" w:firstLineChars="200"/>
        <w:rPr>
          <w:rFonts w:hint="default" w:ascii="楷体" w:hAnsi="楷体" w:eastAsia="楷体" w:cstheme="minorEastAsia"/>
          <w:b/>
          <w:color w:val="FF0000"/>
          <w:sz w:val="32"/>
          <w:szCs w:val="32"/>
          <w:lang w:val="en-US" w:eastAsia="zh-CN"/>
        </w:rPr>
      </w:pPr>
      <w:r>
        <w:rPr>
          <w:rFonts w:hint="eastAsia" w:ascii="楷体" w:hAnsi="楷体" w:eastAsia="楷体" w:cstheme="minorEastAsia"/>
          <w:b w:val="0"/>
          <w:bCs/>
          <w:sz w:val="32"/>
          <w:szCs w:val="32"/>
        </w:rPr>
        <w:t>五、一般公共预算财政拨款“三公”经费支出决算情况说明</w:t>
      </w:r>
    </w:p>
    <w:p>
      <w:p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rPr>
        <w:t>本部门201</w:t>
      </w:r>
      <w:r>
        <w:rPr>
          <w:rFonts w:hint="eastAsia" w:ascii="仿宋_GB2312" w:eastAsia="仿宋_GB2312" w:hAnsiTheme="minorEastAsia" w:cstheme="minorEastAsia"/>
          <w:color w:val="auto"/>
          <w:sz w:val="32"/>
          <w:szCs w:val="32"/>
          <w:lang w:val="en-US" w:eastAsia="zh-CN"/>
        </w:rPr>
        <w:t>9</w:t>
      </w:r>
      <w:r>
        <w:rPr>
          <w:rFonts w:hint="eastAsia" w:ascii="仿宋_GB2312" w:eastAsia="仿宋_GB2312" w:hAnsiTheme="minorEastAsia" w:cstheme="minorEastAsia"/>
          <w:color w:val="auto"/>
          <w:sz w:val="32"/>
          <w:szCs w:val="32"/>
        </w:rPr>
        <w:t>年度一般公共预算财政拨款“三公”经费支出年初预算数为</w:t>
      </w:r>
      <w:r>
        <w:rPr>
          <w:rFonts w:hint="eastAsia" w:ascii="仿宋_GB2312" w:eastAsia="仿宋_GB2312" w:hAnsiTheme="minorEastAsia" w:cstheme="minorEastAsia"/>
          <w:color w:val="auto"/>
          <w:sz w:val="32"/>
          <w:szCs w:val="32"/>
          <w:lang w:val="en-US" w:eastAsia="zh-CN"/>
        </w:rPr>
        <w:t>0.1</w:t>
      </w:r>
      <w:r>
        <w:rPr>
          <w:rFonts w:hint="eastAsia" w:ascii="仿宋_GB2312" w:eastAsia="仿宋_GB2312" w:hAnsiTheme="minorEastAsia" w:cstheme="minorEastAsia"/>
          <w:color w:val="auto"/>
          <w:sz w:val="32"/>
          <w:szCs w:val="32"/>
        </w:rPr>
        <w:t>万元，决算数为</w:t>
      </w:r>
      <w:r>
        <w:rPr>
          <w:rFonts w:hint="eastAsia" w:ascii="仿宋_GB2312" w:eastAsia="仿宋_GB2312" w:hAnsiTheme="minorEastAsia" w:cstheme="minorEastAsia"/>
          <w:color w:val="auto"/>
          <w:sz w:val="32"/>
          <w:szCs w:val="32"/>
          <w:lang w:val="en-US" w:eastAsia="zh-CN"/>
        </w:rPr>
        <w:t>0.03</w:t>
      </w:r>
      <w:r>
        <w:rPr>
          <w:rFonts w:hint="eastAsia" w:ascii="仿宋_GB2312" w:eastAsia="仿宋_GB2312" w:hAnsiTheme="minorEastAsia" w:cstheme="minorEastAsia"/>
          <w:color w:val="auto"/>
          <w:sz w:val="32"/>
          <w:szCs w:val="32"/>
        </w:rPr>
        <w:t>万元，完成预算的</w:t>
      </w:r>
      <w:r>
        <w:rPr>
          <w:rFonts w:hint="eastAsia" w:ascii="仿宋_GB2312" w:eastAsia="仿宋_GB2312" w:hAnsiTheme="minorEastAsia" w:cstheme="minorEastAsia"/>
          <w:color w:val="auto"/>
          <w:sz w:val="32"/>
          <w:szCs w:val="32"/>
          <w:lang w:val="en-US" w:eastAsia="zh-CN"/>
        </w:rPr>
        <w:t>30</w:t>
      </w:r>
      <w:r>
        <w:rPr>
          <w:rFonts w:hint="eastAsia" w:ascii="仿宋_GB2312" w:eastAsia="仿宋_GB2312" w:hAnsiTheme="minorEastAsia" w:cstheme="minorEastAsia"/>
          <w:color w:val="auto"/>
          <w:sz w:val="32"/>
          <w:szCs w:val="32"/>
        </w:rPr>
        <w:t>%，</w:t>
      </w:r>
      <w:r>
        <w:rPr>
          <w:rFonts w:hint="eastAsia" w:ascii="仿宋_GB2312" w:eastAsia="仿宋_GB2312" w:hAnsiTheme="minorEastAsia" w:cstheme="minorEastAsia"/>
          <w:color w:val="auto"/>
          <w:sz w:val="32"/>
          <w:szCs w:val="32"/>
        </w:rPr>
        <w:t>决算数较201</w:t>
      </w:r>
      <w:r>
        <w:rPr>
          <w:rFonts w:hint="eastAsia" w:ascii="仿宋_GB2312" w:eastAsia="仿宋_GB2312" w:hAnsiTheme="minorEastAsia" w:cstheme="minorEastAsia"/>
          <w:color w:val="auto"/>
          <w:sz w:val="32"/>
          <w:szCs w:val="32"/>
          <w:lang w:val="en-US" w:eastAsia="zh-CN"/>
        </w:rPr>
        <w:t>8</w:t>
      </w:r>
      <w:r>
        <w:rPr>
          <w:rFonts w:hint="eastAsia" w:ascii="仿宋_GB2312" w:eastAsia="仿宋_GB2312" w:hAnsiTheme="minorEastAsia" w:cstheme="minorEastAsia"/>
          <w:color w:val="auto"/>
          <w:sz w:val="32"/>
          <w:szCs w:val="32"/>
        </w:rPr>
        <w:t>年减少</w:t>
      </w:r>
      <w:r>
        <w:rPr>
          <w:rFonts w:hint="eastAsia" w:ascii="仿宋_GB2312" w:eastAsia="仿宋_GB2312" w:hAnsiTheme="minorEastAsia" w:cstheme="minorEastAsia"/>
          <w:color w:val="auto"/>
          <w:sz w:val="32"/>
          <w:szCs w:val="32"/>
          <w:lang w:val="en-US" w:eastAsia="zh-CN"/>
        </w:rPr>
        <w:t>0.03</w:t>
      </w:r>
      <w:r>
        <w:rPr>
          <w:rFonts w:hint="eastAsia" w:ascii="仿宋_GB2312" w:eastAsia="仿宋_GB2312" w:hAnsiTheme="minorEastAsia" w:cstheme="minorEastAsia"/>
          <w:color w:val="auto"/>
          <w:sz w:val="32"/>
          <w:szCs w:val="32"/>
        </w:rPr>
        <w:t>万元，下降</w:t>
      </w:r>
      <w:r>
        <w:rPr>
          <w:rFonts w:hint="eastAsia" w:ascii="仿宋_GB2312" w:eastAsia="仿宋_GB2312" w:hAnsiTheme="minorEastAsia" w:cstheme="minorEastAsia"/>
          <w:color w:val="auto"/>
          <w:sz w:val="32"/>
          <w:szCs w:val="32"/>
          <w:lang w:val="en-US" w:eastAsia="zh-CN"/>
        </w:rPr>
        <w:t>50</w:t>
      </w:r>
      <w:r>
        <w:rPr>
          <w:rFonts w:hint="eastAsia" w:ascii="仿宋_GB2312" w:eastAsia="仿宋_GB2312" w:hAnsiTheme="minorEastAsia" w:cstheme="minorEastAsia"/>
          <w:color w:val="auto"/>
          <w:sz w:val="32"/>
          <w:szCs w:val="32"/>
        </w:rPr>
        <w:t>%，其中：</w:t>
      </w:r>
    </w:p>
    <w:p>
      <w:pPr>
        <w:numPr>
          <w:ilvl w:val="0"/>
          <w:numId w:val="1"/>
        </w:num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rPr>
        <w:t>因公出国（境）支出年初预算数为0万元，决算数为0万元，完成预算的0%，</w:t>
      </w:r>
      <w:r>
        <w:rPr>
          <w:rFonts w:hint="eastAsia" w:ascii="仿宋_GB2312" w:eastAsia="仿宋_GB2312" w:hAnsiTheme="minorEastAsia" w:cstheme="minorEastAsia"/>
          <w:color w:val="auto"/>
          <w:sz w:val="32"/>
          <w:szCs w:val="32"/>
          <w:lang w:eastAsia="zh-CN"/>
        </w:rPr>
        <w:t>因公出国（境）团组数为</w:t>
      </w:r>
      <w:r>
        <w:rPr>
          <w:rFonts w:hint="eastAsia" w:ascii="仿宋_GB2312" w:eastAsia="仿宋_GB2312" w:hAnsiTheme="minorEastAsia" w:cstheme="minorEastAsia"/>
          <w:color w:val="auto"/>
          <w:sz w:val="32"/>
          <w:szCs w:val="32"/>
          <w:lang w:val="en-US" w:eastAsia="zh-CN"/>
        </w:rPr>
        <w:t>0，人数为0。</w:t>
      </w:r>
      <w:r>
        <w:rPr>
          <w:rFonts w:hint="eastAsia" w:ascii="仿宋_GB2312" w:eastAsia="仿宋_GB2312" w:hAnsiTheme="minorEastAsia" w:cstheme="minorEastAsia"/>
          <w:color w:val="auto"/>
          <w:sz w:val="32"/>
          <w:szCs w:val="32"/>
        </w:rPr>
        <w:t>决算数较201</w:t>
      </w:r>
      <w:r>
        <w:rPr>
          <w:rFonts w:hint="eastAsia" w:ascii="仿宋_GB2312" w:eastAsia="仿宋_GB2312" w:hAnsiTheme="minorEastAsia" w:cstheme="minorEastAsia"/>
          <w:color w:val="auto"/>
          <w:sz w:val="32"/>
          <w:szCs w:val="32"/>
          <w:lang w:val="en-US" w:eastAsia="zh-CN"/>
        </w:rPr>
        <w:t>8</w:t>
      </w:r>
      <w:r>
        <w:rPr>
          <w:rFonts w:hint="eastAsia" w:ascii="仿宋_GB2312" w:eastAsia="仿宋_GB2312" w:hAnsiTheme="minorEastAsia" w:cstheme="minorEastAsia"/>
          <w:color w:val="auto"/>
          <w:sz w:val="32"/>
          <w:szCs w:val="32"/>
        </w:rPr>
        <w:t>年增加（减少）0万元，增长（下降）0%。</w:t>
      </w:r>
    </w:p>
    <w:p>
      <w:pPr>
        <w:rPr>
          <w:rFonts w:hint="default" w:ascii="仿宋_GB2312" w:eastAsia="仿宋_GB2312" w:hAnsiTheme="minorEastAsia" w:cstheme="minorEastAsia"/>
          <w:color w:val="auto"/>
          <w:sz w:val="32"/>
          <w:szCs w:val="32"/>
          <w:lang w:val="en-US" w:eastAsia="zh-CN"/>
        </w:rPr>
      </w:pPr>
      <w:r>
        <w:rPr>
          <w:rFonts w:hint="eastAsia" w:ascii="仿宋_GB2312" w:eastAsia="仿宋_GB2312" w:hAnsiTheme="minorEastAsia" w:cstheme="minorEastAsia"/>
          <w:color w:val="auto"/>
          <w:sz w:val="32"/>
          <w:szCs w:val="32"/>
        </w:rPr>
        <w:t>　　（二）公务接待费支出年初预算数为</w:t>
      </w:r>
      <w:r>
        <w:rPr>
          <w:rFonts w:hint="eastAsia" w:ascii="仿宋_GB2312" w:eastAsia="仿宋_GB2312" w:hAnsiTheme="minorEastAsia" w:cstheme="minorEastAsia"/>
          <w:color w:val="auto"/>
          <w:sz w:val="32"/>
          <w:szCs w:val="32"/>
          <w:lang w:val="en-US" w:eastAsia="zh-CN"/>
        </w:rPr>
        <w:t>0.1</w:t>
      </w:r>
      <w:r>
        <w:rPr>
          <w:rFonts w:hint="eastAsia" w:ascii="仿宋_GB2312" w:eastAsia="仿宋_GB2312" w:hAnsiTheme="minorEastAsia" w:cstheme="minorEastAsia"/>
          <w:color w:val="auto"/>
          <w:sz w:val="32"/>
          <w:szCs w:val="32"/>
        </w:rPr>
        <w:t>万元，决算数为</w:t>
      </w:r>
      <w:r>
        <w:rPr>
          <w:rFonts w:hint="eastAsia" w:ascii="仿宋_GB2312" w:eastAsia="仿宋_GB2312" w:hAnsiTheme="minorEastAsia" w:cstheme="minorEastAsia"/>
          <w:color w:val="auto"/>
          <w:sz w:val="32"/>
          <w:szCs w:val="32"/>
          <w:lang w:val="en-US" w:eastAsia="zh-CN"/>
        </w:rPr>
        <w:t>0.03</w:t>
      </w:r>
      <w:r>
        <w:rPr>
          <w:rFonts w:hint="eastAsia" w:ascii="仿宋_GB2312" w:eastAsia="仿宋_GB2312" w:hAnsiTheme="minorEastAsia" w:cstheme="minorEastAsia"/>
          <w:color w:val="auto"/>
          <w:sz w:val="32"/>
          <w:szCs w:val="32"/>
        </w:rPr>
        <w:t>万元，完成预算的</w:t>
      </w:r>
      <w:r>
        <w:rPr>
          <w:rFonts w:hint="eastAsia" w:ascii="仿宋_GB2312" w:eastAsia="仿宋_GB2312" w:hAnsiTheme="minorEastAsia" w:cstheme="minorEastAsia"/>
          <w:color w:val="auto"/>
          <w:sz w:val="32"/>
          <w:szCs w:val="32"/>
          <w:lang w:val="en-US" w:eastAsia="zh-CN"/>
        </w:rPr>
        <w:t>30</w:t>
      </w:r>
      <w:r>
        <w:rPr>
          <w:rFonts w:hint="eastAsia" w:ascii="仿宋_GB2312" w:eastAsia="仿宋_GB2312" w:hAnsiTheme="minorEastAsia" w:cstheme="minorEastAsia"/>
          <w:color w:val="auto"/>
          <w:sz w:val="32"/>
          <w:szCs w:val="32"/>
        </w:rPr>
        <w:t>%，决算数较201</w:t>
      </w:r>
      <w:r>
        <w:rPr>
          <w:rFonts w:hint="eastAsia" w:ascii="仿宋_GB2312" w:eastAsia="仿宋_GB2312" w:hAnsiTheme="minorEastAsia" w:cstheme="minorEastAsia"/>
          <w:color w:val="auto"/>
          <w:sz w:val="32"/>
          <w:szCs w:val="32"/>
          <w:lang w:val="en-US" w:eastAsia="zh-CN"/>
        </w:rPr>
        <w:t>8</w:t>
      </w:r>
      <w:r>
        <w:rPr>
          <w:rFonts w:hint="eastAsia" w:ascii="仿宋_GB2312" w:eastAsia="仿宋_GB2312" w:hAnsiTheme="minorEastAsia" w:cstheme="minorEastAsia"/>
          <w:color w:val="auto"/>
          <w:sz w:val="32"/>
          <w:szCs w:val="32"/>
        </w:rPr>
        <w:t>年减少</w:t>
      </w:r>
      <w:r>
        <w:rPr>
          <w:rFonts w:hint="eastAsia" w:ascii="仿宋_GB2312" w:eastAsia="仿宋_GB2312" w:hAnsiTheme="minorEastAsia" w:cstheme="minorEastAsia"/>
          <w:color w:val="auto"/>
          <w:sz w:val="32"/>
          <w:szCs w:val="32"/>
          <w:lang w:val="en-US" w:eastAsia="zh-CN"/>
        </w:rPr>
        <w:t>0.03</w:t>
      </w:r>
      <w:r>
        <w:rPr>
          <w:rFonts w:hint="eastAsia" w:ascii="仿宋_GB2312" w:eastAsia="仿宋_GB2312" w:hAnsiTheme="minorEastAsia" w:cstheme="minorEastAsia"/>
          <w:color w:val="auto"/>
          <w:sz w:val="32"/>
          <w:szCs w:val="32"/>
        </w:rPr>
        <w:t>万元，下降</w:t>
      </w:r>
      <w:r>
        <w:rPr>
          <w:rFonts w:hint="eastAsia" w:ascii="仿宋_GB2312" w:eastAsia="仿宋_GB2312" w:hAnsiTheme="minorEastAsia" w:cstheme="minorEastAsia"/>
          <w:color w:val="auto"/>
          <w:sz w:val="32"/>
          <w:szCs w:val="32"/>
          <w:lang w:val="en-US" w:eastAsia="zh-CN"/>
        </w:rPr>
        <w:t>50</w:t>
      </w:r>
      <w:r>
        <w:rPr>
          <w:rFonts w:hint="eastAsia" w:ascii="仿宋_GB2312" w:eastAsia="仿宋_GB2312" w:hAnsiTheme="minorEastAsia" w:cstheme="minorEastAsia"/>
          <w:color w:val="auto"/>
          <w:sz w:val="32"/>
          <w:szCs w:val="32"/>
        </w:rPr>
        <w:t>%。主要原因是：专项活动减少。</w:t>
      </w:r>
      <w:r>
        <w:rPr>
          <w:rFonts w:hint="eastAsia" w:ascii="仿宋_GB2312" w:eastAsia="仿宋_GB2312" w:hAnsiTheme="minorEastAsia" w:cstheme="minorEastAsia"/>
          <w:color w:val="auto"/>
          <w:sz w:val="32"/>
          <w:szCs w:val="32"/>
          <w:lang w:eastAsia="zh-CN"/>
        </w:rPr>
        <w:t>本年度国内公务接待共</w:t>
      </w:r>
      <w:r>
        <w:rPr>
          <w:rFonts w:hint="eastAsia" w:ascii="仿宋_GB2312" w:eastAsia="仿宋_GB2312" w:hAnsiTheme="minorEastAsia" w:cstheme="minorEastAsia"/>
          <w:color w:val="auto"/>
          <w:sz w:val="32"/>
          <w:szCs w:val="32"/>
          <w:lang w:val="en-US" w:eastAsia="zh-CN"/>
        </w:rPr>
        <w:t>2</w:t>
      </w:r>
      <w:r>
        <w:rPr>
          <w:rFonts w:hint="eastAsia" w:ascii="仿宋_GB2312" w:eastAsia="仿宋_GB2312" w:hAnsiTheme="minorEastAsia" w:cstheme="minorEastAsia"/>
          <w:color w:val="auto"/>
          <w:sz w:val="32"/>
          <w:szCs w:val="32"/>
          <w:lang w:val="en-US" w:eastAsia="zh-CN"/>
        </w:rPr>
        <w:t>批次，共13</w:t>
      </w:r>
      <w:r>
        <w:rPr>
          <w:rFonts w:hint="eastAsia" w:ascii="仿宋_GB2312" w:eastAsia="仿宋_GB2312" w:hAnsiTheme="minorEastAsia" w:cstheme="minorEastAsia"/>
          <w:color w:val="auto"/>
          <w:sz w:val="32"/>
          <w:szCs w:val="32"/>
          <w:lang w:val="en-US" w:eastAsia="zh-CN"/>
        </w:rPr>
        <w:t>人。</w:t>
      </w:r>
    </w:p>
    <w:p>
      <w:pPr>
        <w:ind w:firstLine="640" w:firstLineChars="200"/>
        <w:rPr>
          <w:rFonts w:hint="default" w:ascii="仿宋_GB2312" w:eastAsia="仿宋_GB2312" w:hAnsiTheme="minorEastAsia" w:cstheme="minorEastAsia"/>
          <w:color w:val="auto"/>
          <w:sz w:val="32"/>
          <w:szCs w:val="32"/>
          <w:lang w:val="en-US" w:eastAsia="zh-CN"/>
        </w:rPr>
      </w:pPr>
      <w:r>
        <w:rPr>
          <w:rFonts w:hint="eastAsia" w:ascii="仿宋_GB2312" w:eastAsia="仿宋_GB2312" w:hAnsiTheme="minorEastAsia" w:cstheme="minorEastAsia"/>
          <w:color w:val="auto"/>
          <w:sz w:val="32"/>
          <w:szCs w:val="32"/>
        </w:rPr>
        <w:t>（三）公务用车购置及运行维护费支出0万元，其中公务用车购置年初预算数为0万元，决算数为0万元，完成预算的0%，决算数较201</w:t>
      </w:r>
      <w:r>
        <w:rPr>
          <w:rFonts w:hint="eastAsia" w:ascii="仿宋_GB2312" w:eastAsia="仿宋_GB2312" w:hAnsiTheme="minorEastAsia" w:cstheme="minorEastAsia"/>
          <w:color w:val="auto"/>
          <w:sz w:val="32"/>
          <w:szCs w:val="32"/>
          <w:lang w:val="en-US" w:eastAsia="zh-CN"/>
        </w:rPr>
        <w:t>8</w:t>
      </w:r>
      <w:r>
        <w:rPr>
          <w:rFonts w:hint="eastAsia" w:ascii="仿宋_GB2312" w:eastAsia="仿宋_GB2312" w:hAnsiTheme="minorEastAsia" w:cstheme="minorEastAsia"/>
          <w:color w:val="auto"/>
          <w:sz w:val="32"/>
          <w:szCs w:val="32"/>
        </w:rPr>
        <w:t>年增加（减少）0万元，增长（下降）0%；公务用车运行维护费支出年初预算数为0万元，决算数为0万元，完成预算的0%，决算数较201</w:t>
      </w:r>
      <w:r>
        <w:rPr>
          <w:rFonts w:hint="eastAsia" w:ascii="仿宋_GB2312" w:eastAsia="仿宋_GB2312" w:hAnsiTheme="minorEastAsia" w:cstheme="minorEastAsia"/>
          <w:color w:val="auto"/>
          <w:sz w:val="32"/>
          <w:szCs w:val="32"/>
          <w:lang w:val="en-US" w:eastAsia="zh-CN"/>
        </w:rPr>
        <w:t>8</w:t>
      </w:r>
      <w:r>
        <w:rPr>
          <w:rFonts w:hint="eastAsia" w:ascii="仿宋_GB2312" w:eastAsia="仿宋_GB2312" w:hAnsiTheme="minorEastAsia" w:cstheme="minorEastAsia"/>
          <w:color w:val="auto"/>
          <w:sz w:val="32"/>
          <w:szCs w:val="32"/>
        </w:rPr>
        <w:t>年增加（减少）0万元，增长（下降）0%。</w:t>
      </w:r>
      <w:r>
        <w:rPr>
          <w:rFonts w:hint="eastAsia" w:ascii="仿宋_GB2312" w:eastAsia="仿宋_GB2312" w:hAnsiTheme="minorEastAsia" w:cstheme="minorEastAsia"/>
          <w:color w:val="auto"/>
          <w:sz w:val="32"/>
          <w:szCs w:val="32"/>
          <w:lang w:eastAsia="zh-CN"/>
        </w:rPr>
        <w:t>本年度公务用车购置数</w:t>
      </w:r>
      <w:r>
        <w:rPr>
          <w:rFonts w:hint="eastAsia" w:ascii="仿宋_GB2312" w:eastAsia="仿宋_GB2312" w:hAnsiTheme="minorEastAsia" w:cstheme="minorEastAsia"/>
          <w:color w:val="auto"/>
          <w:sz w:val="32"/>
          <w:szCs w:val="32"/>
          <w:lang w:val="en-US" w:eastAsia="zh-CN"/>
        </w:rPr>
        <w:t>0，公务用车保有量0。</w:t>
      </w:r>
    </w:p>
    <w:p>
      <w:pPr>
        <w:ind w:firstLine="640" w:firstLineChars="200"/>
        <w:rPr>
          <w:rFonts w:hint="eastAsia" w:ascii="楷体" w:hAnsi="楷体" w:eastAsia="楷体" w:cstheme="minorEastAsia"/>
          <w:b w:val="0"/>
          <w:bCs/>
          <w:sz w:val="32"/>
          <w:szCs w:val="32"/>
        </w:rPr>
      </w:pPr>
      <w:r>
        <w:rPr>
          <w:rFonts w:hint="eastAsia" w:ascii="楷体" w:hAnsi="楷体" w:eastAsia="楷体" w:cstheme="minorEastAsia"/>
          <w:b w:val="0"/>
          <w:bCs/>
          <w:sz w:val="32"/>
          <w:szCs w:val="32"/>
        </w:rPr>
        <w:t>六、政府采购支出情况说明</w:t>
      </w:r>
    </w:p>
    <w:p>
      <w:p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rPr>
        <w:t>本部门201</w:t>
      </w:r>
      <w:r>
        <w:rPr>
          <w:rFonts w:hint="eastAsia" w:ascii="仿宋_GB2312" w:eastAsia="仿宋_GB2312" w:hAnsiTheme="minorEastAsia" w:cstheme="minorEastAsia"/>
          <w:color w:val="auto"/>
          <w:sz w:val="32"/>
          <w:szCs w:val="32"/>
          <w:lang w:val="en-US" w:eastAsia="zh-CN"/>
        </w:rPr>
        <w:t>9</w:t>
      </w:r>
      <w:r>
        <w:rPr>
          <w:rFonts w:hint="eastAsia" w:ascii="仿宋_GB2312" w:eastAsia="仿宋_GB2312" w:hAnsiTheme="minorEastAsia" w:cstheme="minorEastAsia"/>
          <w:color w:val="auto"/>
          <w:sz w:val="32"/>
          <w:szCs w:val="32"/>
        </w:rPr>
        <w:t>年度政府采购支出总额0万元，其中：政府采购货物支出0万元、政府采购工程支出0万元、政府采购服务支出0万元。授予中小企业合同金额0万元，占政府采购支出总额的0%。</w:t>
      </w:r>
    </w:p>
    <w:p>
      <w:pPr>
        <w:ind w:firstLine="640" w:firstLineChars="200"/>
        <w:rPr>
          <w:rFonts w:ascii="仿宋_GB2312" w:hAnsi="仿宋" w:eastAsia="仿宋_GB2312" w:cstheme="minorEastAsia"/>
          <w:color w:val="auto"/>
          <w:sz w:val="32"/>
          <w:szCs w:val="32"/>
        </w:rPr>
      </w:pPr>
      <w:r>
        <w:rPr>
          <w:rFonts w:hint="eastAsia" w:ascii="楷体" w:hAnsi="楷体" w:eastAsia="楷体" w:cstheme="minorEastAsia"/>
          <w:b w:val="0"/>
          <w:bCs/>
          <w:sz w:val="32"/>
          <w:szCs w:val="32"/>
        </w:rPr>
        <w:t>七、机关运行经费</w:t>
      </w:r>
      <w:r>
        <w:rPr>
          <w:rFonts w:hint="eastAsia" w:ascii="楷体" w:hAnsi="楷体" w:eastAsia="楷体" w:cstheme="minorEastAsia"/>
          <w:b w:val="0"/>
          <w:bCs/>
          <w:sz w:val="32"/>
          <w:szCs w:val="32"/>
          <w:lang w:eastAsia="zh-CN"/>
        </w:rPr>
        <w:t>执行</w:t>
      </w:r>
      <w:r>
        <w:rPr>
          <w:rFonts w:hint="eastAsia" w:ascii="楷体" w:hAnsi="楷体" w:eastAsia="楷体" w:cstheme="minorEastAsia"/>
          <w:b w:val="0"/>
          <w:bCs/>
          <w:sz w:val="32"/>
          <w:szCs w:val="32"/>
        </w:rPr>
        <w:t>情况说明</w:t>
      </w:r>
      <w:r>
        <w:rPr>
          <w:rFonts w:hint="eastAsia" w:ascii="仿宋_GB2312" w:hAnsi="仿宋" w:eastAsia="仿宋_GB2312" w:cstheme="minorEastAsia"/>
          <w:color w:val="auto"/>
          <w:sz w:val="32"/>
          <w:szCs w:val="32"/>
        </w:rPr>
        <w:t>本部门201</w:t>
      </w:r>
      <w:r>
        <w:rPr>
          <w:rFonts w:hint="eastAsia" w:ascii="仿宋_GB2312" w:hAnsi="仿宋" w:eastAsia="仿宋_GB2312" w:cstheme="minorEastAsia"/>
          <w:color w:val="auto"/>
          <w:sz w:val="32"/>
          <w:szCs w:val="32"/>
          <w:lang w:val="en-US" w:eastAsia="zh-CN"/>
        </w:rPr>
        <w:t>9</w:t>
      </w:r>
      <w:r>
        <w:rPr>
          <w:rFonts w:hint="eastAsia" w:ascii="仿宋_GB2312" w:hAnsi="仿宋" w:eastAsia="仿宋_GB2312" w:cstheme="minorEastAsia"/>
          <w:color w:val="auto"/>
          <w:sz w:val="32"/>
          <w:szCs w:val="32"/>
        </w:rPr>
        <w:t>年度机关运行经费</w:t>
      </w:r>
      <w:r>
        <w:rPr>
          <w:rFonts w:hint="eastAsia" w:ascii="仿宋_GB2312" w:hAnsi="仿宋" w:eastAsia="仿宋_GB2312" w:cstheme="minorEastAsia"/>
          <w:color w:val="auto"/>
          <w:sz w:val="32"/>
          <w:szCs w:val="32"/>
          <w:lang w:val="en-US" w:eastAsia="zh-CN"/>
        </w:rPr>
        <w:t>6.28</w:t>
      </w:r>
      <w:r>
        <w:rPr>
          <w:rFonts w:hint="eastAsia" w:ascii="仿宋_GB2312" w:hAnsi="仿宋" w:eastAsia="仿宋_GB2312" w:cstheme="minorEastAsia"/>
          <w:color w:val="auto"/>
          <w:sz w:val="32"/>
          <w:szCs w:val="32"/>
        </w:rPr>
        <w:t>万元，</w:t>
      </w:r>
      <w:r>
        <w:rPr>
          <w:rFonts w:hint="eastAsia" w:ascii="仿宋_GB2312" w:hAnsi="仿宋" w:eastAsia="仿宋_GB2312" w:cstheme="minorEastAsia"/>
          <w:color w:val="auto"/>
          <w:sz w:val="32"/>
          <w:szCs w:val="32"/>
        </w:rPr>
        <w:t>较201</w:t>
      </w:r>
      <w:r>
        <w:rPr>
          <w:rFonts w:hint="eastAsia" w:ascii="仿宋_GB2312" w:hAnsi="仿宋" w:eastAsia="仿宋_GB2312" w:cstheme="minorEastAsia"/>
          <w:color w:val="auto"/>
          <w:sz w:val="32"/>
          <w:szCs w:val="32"/>
          <w:lang w:val="en-US" w:eastAsia="zh-CN"/>
        </w:rPr>
        <w:t>8</w:t>
      </w:r>
      <w:r>
        <w:rPr>
          <w:rFonts w:hint="eastAsia" w:ascii="仿宋_GB2312" w:hAnsi="仿宋" w:eastAsia="仿宋_GB2312" w:cstheme="minorEastAsia"/>
          <w:color w:val="auto"/>
          <w:sz w:val="32"/>
          <w:szCs w:val="32"/>
        </w:rPr>
        <w:t>年</w:t>
      </w:r>
      <w:r>
        <w:rPr>
          <w:rFonts w:hint="eastAsia" w:ascii="仿宋_GB2312" w:hAnsi="仿宋" w:eastAsia="仿宋_GB2312" w:cstheme="minorEastAsia"/>
          <w:color w:val="auto"/>
          <w:sz w:val="32"/>
          <w:szCs w:val="32"/>
          <w:lang w:val="en-US" w:eastAsia="zh-CN"/>
        </w:rPr>
        <w:t>增加0.95</w:t>
      </w:r>
      <w:r>
        <w:rPr>
          <w:rFonts w:hint="eastAsia" w:ascii="仿宋_GB2312" w:hAnsi="仿宋" w:eastAsia="仿宋_GB2312" w:cstheme="minorEastAsia"/>
          <w:color w:val="auto"/>
          <w:sz w:val="32"/>
          <w:szCs w:val="32"/>
        </w:rPr>
        <w:t>万元，</w:t>
      </w:r>
      <w:r>
        <w:rPr>
          <w:rFonts w:hint="eastAsia" w:ascii="仿宋_GB2312" w:hAnsi="仿宋" w:eastAsia="仿宋_GB2312" w:cstheme="minorEastAsia"/>
          <w:color w:val="auto"/>
          <w:sz w:val="32"/>
          <w:szCs w:val="32"/>
          <w:lang w:val="en-US" w:eastAsia="zh-CN"/>
        </w:rPr>
        <w:t>上升17.82</w:t>
      </w:r>
      <w:r>
        <w:rPr>
          <w:rFonts w:hint="eastAsia" w:ascii="仿宋_GB2312" w:hAnsi="仿宋" w:eastAsia="仿宋_GB2312" w:cstheme="minorEastAsia"/>
          <w:color w:val="auto"/>
          <w:sz w:val="32"/>
          <w:szCs w:val="32"/>
        </w:rPr>
        <w:t>%，主要原因是：</w:t>
      </w:r>
      <w:r>
        <w:rPr>
          <w:rFonts w:hint="eastAsia" w:ascii="仿宋_GB2312" w:hAnsi="仿宋" w:eastAsia="仿宋_GB2312" w:cstheme="minorEastAsia"/>
          <w:color w:val="auto"/>
          <w:sz w:val="32"/>
          <w:szCs w:val="32"/>
          <w:lang w:val="en-US" w:eastAsia="zh-CN"/>
        </w:rPr>
        <w:t>经费发放临时工工资</w:t>
      </w:r>
      <w:r>
        <w:rPr>
          <w:rFonts w:hint="eastAsia" w:ascii="仿宋_GB2312" w:hAnsi="仿宋" w:eastAsia="仿宋_GB2312" w:cstheme="minorEastAsia"/>
          <w:color w:val="auto"/>
          <w:sz w:val="32"/>
          <w:szCs w:val="32"/>
        </w:rPr>
        <w:t xml:space="preserve">。 </w:t>
      </w:r>
    </w:p>
    <w:p>
      <w:pPr>
        <w:ind w:firstLine="640" w:firstLineChars="200"/>
        <w:rPr>
          <w:rFonts w:hint="default" w:ascii="楷体" w:hAnsi="楷体" w:eastAsia="楷体" w:cstheme="minorEastAsia"/>
          <w:b/>
          <w:color w:val="FF0000"/>
          <w:sz w:val="32"/>
          <w:szCs w:val="32"/>
          <w:lang w:val="en-US" w:eastAsia="zh-CN"/>
        </w:rPr>
      </w:pPr>
      <w:r>
        <w:rPr>
          <w:rStyle w:val="7"/>
          <w:rFonts w:hint="eastAsia" w:ascii="楷体" w:hAnsi="楷体" w:eastAsia="楷体" w:cs="宋体"/>
          <w:b w:val="0"/>
          <w:bCs/>
          <w:color w:val="333333"/>
          <w:sz w:val="32"/>
          <w:szCs w:val="32"/>
        </w:rPr>
        <w:t>八、国有资产占用情况说明</w:t>
      </w:r>
    </w:p>
    <w:p>
      <w:pPr>
        <w:pStyle w:val="4"/>
        <w:widowControl/>
        <w:spacing w:before="0" w:beforeAutospacing="0" w:after="0" w:afterAutospacing="0" w:line="30" w:lineRule="atLeast"/>
        <w:ind w:firstLine="640"/>
        <w:rPr>
          <w:rStyle w:val="7"/>
          <w:rFonts w:hint="eastAsia" w:ascii="仿宋_GB2312" w:hAnsi="楷体" w:eastAsia="仿宋_GB2312" w:cs="宋体"/>
          <w:b w:val="0"/>
          <w:color w:val="auto"/>
          <w:sz w:val="32"/>
          <w:szCs w:val="32"/>
        </w:rPr>
      </w:pPr>
      <w:r>
        <w:rPr>
          <w:rStyle w:val="7"/>
          <w:rFonts w:hint="eastAsia" w:ascii="仿宋_GB2312" w:hAnsi="楷体" w:eastAsia="仿宋_GB2312" w:cs="宋体"/>
          <w:b w:val="0"/>
          <w:color w:val="auto"/>
          <w:sz w:val="32"/>
          <w:szCs w:val="32"/>
        </w:rPr>
        <w:t>本部门共有车辆数合计0辆。；单价50万元以上通用设备0台/套，共计0元；单价100万元以上专用设备0台/套，0元。</w:t>
      </w:r>
    </w:p>
    <w:p>
      <w:pPr>
        <w:ind w:firstLine="640" w:firstLineChars="200"/>
        <w:rPr>
          <w:rStyle w:val="7"/>
          <w:rFonts w:hint="eastAsia" w:ascii="楷体" w:hAnsi="楷体" w:eastAsia="楷体" w:cs="宋体"/>
          <w:b w:val="0"/>
          <w:bCs/>
          <w:color w:val="333333"/>
          <w:kern w:val="0"/>
          <w:sz w:val="32"/>
          <w:szCs w:val="32"/>
          <w:lang w:val="en-US" w:eastAsia="zh-CN" w:bidi="ar-SA"/>
        </w:rPr>
      </w:pPr>
      <w:r>
        <w:rPr>
          <w:rStyle w:val="7"/>
          <w:rFonts w:hint="eastAsia" w:ascii="楷体" w:hAnsi="楷体" w:eastAsia="楷体" w:cs="宋体"/>
          <w:b w:val="0"/>
          <w:bCs/>
          <w:color w:val="333333"/>
          <w:kern w:val="0"/>
          <w:sz w:val="32"/>
          <w:szCs w:val="32"/>
          <w:lang w:val="en-US" w:eastAsia="zh-CN" w:bidi="ar-SA"/>
        </w:rPr>
        <w:t>九、重点绩效评价结果等预算绩效情况说明</w:t>
      </w:r>
    </w:p>
    <w:p>
      <w:pPr>
        <w:pStyle w:val="4"/>
        <w:widowControl/>
        <w:spacing w:before="0" w:beforeAutospacing="0" w:after="0" w:afterAutospacing="0" w:line="30" w:lineRule="atLeast"/>
        <w:ind w:firstLine="640"/>
        <w:rPr>
          <w:rStyle w:val="7"/>
          <w:rFonts w:hint="eastAsia" w:ascii="仿宋_GB2312" w:hAnsi="楷体" w:eastAsia="仿宋_GB2312" w:cs="宋体"/>
          <w:b w:val="0"/>
          <w:color w:val="auto"/>
          <w:sz w:val="32"/>
          <w:szCs w:val="32"/>
          <w:lang w:eastAsia="zh-CN"/>
        </w:rPr>
      </w:pPr>
      <w:r>
        <w:rPr>
          <w:rStyle w:val="7"/>
          <w:rFonts w:hint="eastAsia" w:ascii="仿宋_GB2312" w:hAnsi="楷体" w:eastAsia="仿宋_GB2312" w:cs="宋体"/>
          <w:b w:val="0"/>
          <w:color w:val="auto"/>
          <w:sz w:val="32"/>
          <w:szCs w:val="32"/>
          <w:lang w:eastAsia="zh-CN"/>
        </w:rPr>
        <w:t>本部门本年度不涉及预算绩效项目。</w:t>
      </w:r>
    </w:p>
    <w:p>
      <w:pPr>
        <w:ind w:firstLine="640" w:firstLineChars="200"/>
        <w:rPr>
          <w:rFonts w:ascii="黑体" w:hAnsi="黑体" w:eastAsia="黑体" w:cstheme="minorEastAsia"/>
          <w:sz w:val="32"/>
          <w:szCs w:val="32"/>
        </w:rPr>
      </w:pPr>
      <w:r>
        <w:rPr>
          <w:rFonts w:hint="eastAsia" w:ascii="黑体" w:hAnsi="黑体" w:eastAsia="黑体" w:cstheme="minorEastAsia"/>
          <w:sz w:val="32"/>
          <w:szCs w:val="32"/>
        </w:rPr>
        <w:t>第四部分  名词解释</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一、财政拨款收入：指单位本年度从本级财政部门取得的财政拨款，包括一般公共预算财政拨款和政府性基金预算财政拨款。</w:t>
      </w:r>
      <w:bookmarkStart w:id="0" w:name="_GoBack"/>
      <w:bookmarkEnd w:id="0"/>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rPr>
        <w:t>二、上级补助收入：指事业单位从主管部门和上级单位取得的非财政补助收入。</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三、事业收入：指事业单位开展专业业务活动及其辅助活动取得的收入；事业单位收到的财政专户实际核拨的教育收费等资金在此反映。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四、经营收入：指事业单位在专业业务活动及其辅助活动之外开展非独立核算经营活动取得的收入。</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五、附属单位缴款：指事业单位附属独立核算单位按照有关规定上缴的收入。</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六、其他收入：指单位取得的除上述“财政拨款收入”、“事业收入”、“经营收入”、“附属单位缴款”等以外的各项收入。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七、用事业基金弥补收支差额：指事业单位用事业基金弥补当年收支差额的数额。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八、年初结转和结余：指单位上年结转本年使用的基本支出结转、项目支出结转和结余和经营结余。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九、结余分配：指事业单位按规定对非财政补助结余资金提取的职工福利基金、事业基金和缴纳的所得税，以及减少单位按规定应缴回的基本建设竣工项目结余资金。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十、年末结转和结余资金：指单位结转下年的基本支出结转、项目支出结转和结余和经营结余。</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十一、基本支出：指为保障机构正常运转、完成日常工作任务而发生的人员支出和公用支出。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十二、项目支出：指在基本支出之外为完成特定的行政任务或事业发展目标所发生的支出。 </w:t>
      </w:r>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rPr>
        <w:t>十三、上缴上级支出：指事业单位按照财政部门和主管部门的规定上缴上级单位的支出。</w:t>
      </w:r>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rPr>
        <w:t>十四、经营支出：指事业单位在专业业务活动及其辅助活动之外开展非独立核算经营活动发生的支出。</w:t>
      </w:r>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rPr>
        <w:t>十五、对附属单位补助支出：指事业单位用财政补助收入之外的收入对附属单位补助发生的支出。</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十六、“三公”经费：指各部门因公出国（境）费、公务用车购置及运行费和公务接待费。其中，因公出国（境）费指单位公务出国（境）的住宿费、旅费、伙食补助费、杂费、培训费等支出；公务用车购置及运行费指单位公务用车购置费及租用费、燃料费、维修费、过路过桥费、保险费、安全奖励费用等支出；公务接待费指单位按规定开支的各类公务接待（含外宾接待）支出。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十七、机关运行经费：指为保障行政单位（含参照公务员法管理的事业单位）运行用于购买货物和服务的各项资金，包括办公费、印刷费、差旅费、会议费、日常维修费、专用材料及办公用房水电费、物业管理费、公务用车运行维护费等。在财政部有明确规定前，“机关运行经费”暂指一般公共预算安排的基本支出中的“商品和服务支出”经费。</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sectPr>
      <w:pgSz w:w="11906" w:h="16838"/>
      <w:pgMar w:top="1440" w:right="1800" w:bottom="1440" w:left="1800" w:header="851" w:footer="992" w:gutter="0"/>
      <w:pgNumType w:fmt="upperRoman"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867C84"/>
    <w:multiLevelType w:val="singleLevel"/>
    <w:tmpl w:val="FF867C8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E87EB6"/>
    <w:rsid w:val="0001019D"/>
    <w:rsid w:val="0011026C"/>
    <w:rsid w:val="00121209"/>
    <w:rsid w:val="001330DE"/>
    <w:rsid w:val="001C0185"/>
    <w:rsid w:val="002A78F3"/>
    <w:rsid w:val="002B74C9"/>
    <w:rsid w:val="003343CB"/>
    <w:rsid w:val="00356142"/>
    <w:rsid w:val="00481790"/>
    <w:rsid w:val="005F2480"/>
    <w:rsid w:val="00643BE9"/>
    <w:rsid w:val="00696E76"/>
    <w:rsid w:val="00751A1A"/>
    <w:rsid w:val="00760ADC"/>
    <w:rsid w:val="007634B0"/>
    <w:rsid w:val="00835152"/>
    <w:rsid w:val="008524E1"/>
    <w:rsid w:val="008934C9"/>
    <w:rsid w:val="008C542A"/>
    <w:rsid w:val="008D5CA9"/>
    <w:rsid w:val="009436C0"/>
    <w:rsid w:val="009B6471"/>
    <w:rsid w:val="00A61D97"/>
    <w:rsid w:val="00B84099"/>
    <w:rsid w:val="00BD7E57"/>
    <w:rsid w:val="00C91007"/>
    <w:rsid w:val="00CC30DB"/>
    <w:rsid w:val="00CF14FA"/>
    <w:rsid w:val="00D25442"/>
    <w:rsid w:val="00E74F60"/>
    <w:rsid w:val="014A06B6"/>
    <w:rsid w:val="01DA336E"/>
    <w:rsid w:val="05E42E29"/>
    <w:rsid w:val="0C5A5250"/>
    <w:rsid w:val="0C64513E"/>
    <w:rsid w:val="0DE649EC"/>
    <w:rsid w:val="0EE25EB1"/>
    <w:rsid w:val="0F62515D"/>
    <w:rsid w:val="0FFE2FA1"/>
    <w:rsid w:val="10CB3E8D"/>
    <w:rsid w:val="173C3483"/>
    <w:rsid w:val="1B4A6025"/>
    <w:rsid w:val="1CBB189B"/>
    <w:rsid w:val="1E107510"/>
    <w:rsid w:val="209E0EC3"/>
    <w:rsid w:val="22140CC1"/>
    <w:rsid w:val="28B8563E"/>
    <w:rsid w:val="2A937DAC"/>
    <w:rsid w:val="2DB60033"/>
    <w:rsid w:val="2F754CA8"/>
    <w:rsid w:val="324A443E"/>
    <w:rsid w:val="33AD34D3"/>
    <w:rsid w:val="341824CB"/>
    <w:rsid w:val="343F3937"/>
    <w:rsid w:val="34D53928"/>
    <w:rsid w:val="37015ED3"/>
    <w:rsid w:val="38D83C7F"/>
    <w:rsid w:val="3F5C42DA"/>
    <w:rsid w:val="43E475B8"/>
    <w:rsid w:val="458B37F5"/>
    <w:rsid w:val="48832669"/>
    <w:rsid w:val="48E87EB6"/>
    <w:rsid w:val="4A4F3891"/>
    <w:rsid w:val="4D9B3CEE"/>
    <w:rsid w:val="52567629"/>
    <w:rsid w:val="582B68F4"/>
    <w:rsid w:val="5D083F24"/>
    <w:rsid w:val="60860A87"/>
    <w:rsid w:val="60B46440"/>
    <w:rsid w:val="61867649"/>
    <w:rsid w:val="635C762A"/>
    <w:rsid w:val="63B26D32"/>
    <w:rsid w:val="64E66DAA"/>
    <w:rsid w:val="696A4ED0"/>
    <w:rsid w:val="71FC58C7"/>
    <w:rsid w:val="7C701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rFonts w:ascii="Calibri" w:hAnsi="Calibri" w:eastAsia="宋体" w:cs="Times New Roman"/>
      <w:kern w:val="0"/>
      <w:sz w:val="24"/>
      <w:szCs w:val="20"/>
    </w:rPr>
  </w:style>
  <w:style w:type="character" w:styleId="7">
    <w:name w:val="Strong"/>
    <w:basedOn w:val="6"/>
    <w:qFormat/>
    <w:uiPriority w:val="0"/>
    <w:rPr>
      <w:b/>
    </w:rPr>
  </w:style>
  <w:style w:type="character" w:customStyle="1" w:styleId="8">
    <w:name w:val="页眉 字符"/>
    <w:basedOn w:val="6"/>
    <w:link w:val="3"/>
    <w:qFormat/>
    <w:uiPriority w:val="0"/>
    <w:rPr>
      <w:rFonts w:asciiTheme="minorHAnsi" w:hAnsiTheme="minorHAnsi" w:eastAsiaTheme="minorEastAsia" w:cstheme="minorBidi"/>
      <w:kern w:val="2"/>
      <w:sz w:val="18"/>
      <w:szCs w:val="18"/>
    </w:rPr>
  </w:style>
  <w:style w:type="character" w:customStyle="1" w:styleId="9">
    <w:name w:val="页脚 字符"/>
    <w:basedOn w:val="6"/>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65FEA0-24F4-4537-AEB8-CE9BAE222016}">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579</Words>
  <Characters>3306</Characters>
  <Lines>27</Lines>
  <Paragraphs>7</Paragraphs>
  <TotalTime>51</TotalTime>
  <ScaleCrop>false</ScaleCrop>
  <LinksUpToDate>false</LinksUpToDate>
  <CharactersWithSpaces>3878</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2021-05-21T02:08:00Z</dcterms:created>
  <dc:creator>亚亚</dc:creator>
  <cp:lastModifiedBy>天涯海角之间</cp:lastModifiedBy>
  <cp:lastPrinted>2019-09-11T06:01:00Z</cp:lastPrinted>
  <dcterms:modified xsi:type="dcterms:W3CDTF">2021-05-26T02:51:46Z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DAFB1BD38D9F44FE949D417801C8D115</vt:lpwstr>
  </property>
</Properties>
</file>