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1</w:t>
      </w:r>
      <w:r>
        <w:rPr>
          <w:rFonts w:hint="eastAsia" w:ascii="黑体" w:hAnsi="黑体" w:eastAsia="黑体" w:cs="宋体"/>
          <w:sz w:val="24"/>
        </w:rPr>
        <w:t>：</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rPr>
          <w:rFonts w:ascii="黑体" w:hAnsi="黑体" w:eastAsia="黑体" w:cs="宋体"/>
          <w:sz w:val="52"/>
          <w:szCs w:val="52"/>
        </w:rPr>
      </w:pPr>
    </w:p>
    <w:p>
      <w:pPr>
        <w:jc w:val="center"/>
        <w:rPr>
          <w:rFonts w:ascii="黑体" w:hAnsi="黑体" w:eastAsia="黑体" w:cs="宋体"/>
          <w:sz w:val="52"/>
          <w:szCs w:val="52"/>
        </w:rPr>
      </w:pPr>
      <w:r>
        <w:rPr>
          <w:rFonts w:hint="eastAsia" w:ascii="黑体" w:hAnsi="黑体" w:eastAsia="黑体" w:cs="宋体"/>
          <w:sz w:val="52"/>
          <w:szCs w:val="52"/>
        </w:rPr>
        <w:t>襄垣县</w:t>
      </w:r>
      <w:r>
        <w:rPr>
          <w:rFonts w:hint="eastAsia" w:ascii="Arial" w:hAnsi="Arial" w:eastAsia="黑体" w:cs="Arial"/>
          <w:sz w:val="52"/>
          <w:szCs w:val="52"/>
        </w:rPr>
        <w:t>环境卫生管理中心</w:t>
      </w:r>
    </w:p>
    <w:p>
      <w:pPr>
        <w:ind w:firstLine="1040" w:firstLineChars="200"/>
        <w:rPr>
          <w:rFonts w:ascii="黑体" w:hAnsi="黑体" w:eastAsia="黑体" w:cs="宋体"/>
          <w:sz w:val="52"/>
          <w:szCs w:val="52"/>
        </w:rPr>
      </w:pPr>
      <w:r>
        <w:rPr>
          <w:rFonts w:ascii="黑体" w:hAnsi="黑体" w:eastAsia="黑体" w:cs="宋体"/>
          <w:sz w:val="52"/>
          <w:szCs w:val="52"/>
        </w:rPr>
        <w:t>2019</w:t>
      </w:r>
      <w:r>
        <w:rPr>
          <w:rFonts w:hint="eastAsia" w:ascii="黑体" w:hAnsi="黑体" w:eastAsia="黑体" w:cs="宋体"/>
          <w:sz w:val="52"/>
          <w:szCs w:val="52"/>
        </w:rPr>
        <w:t>年度部门决算公开说明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jc w:val="center"/>
        <w:rPr>
          <w:rFonts w:ascii="黑体" w:hAnsi="黑体" w:eastAsia="黑体" w:cs="宋体"/>
          <w:sz w:val="32"/>
          <w:szCs w:val="32"/>
        </w:rPr>
      </w:pPr>
      <w:r>
        <w:rPr>
          <w:rFonts w:ascii="黑体" w:hAnsi="黑体" w:eastAsia="黑体" w:cs="宋体"/>
          <w:sz w:val="32"/>
          <w:szCs w:val="32"/>
        </w:rPr>
        <w:t>2020</w:t>
      </w:r>
      <w:r>
        <w:rPr>
          <w:rFonts w:hint="eastAsia" w:ascii="黑体" w:hAnsi="黑体" w:eastAsia="黑体" w:cs="宋体"/>
          <w:sz w:val="32"/>
          <w:szCs w:val="32"/>
        </w:rPr>
        <w:t>年</w:t>
      </w:r>
      <w:r>
        <w:rPr>
          <w:rFonts w:ascii="黑体" w:hAnsi="黑体" w:eastAsia="黑体" w:cs="宋体"/>
          <w:sz w:val="32"/>
          <w:szCs w:val="32"/>
        </w:rPr>
        <w:t>9</w:t>
      </w:r>
      <w:r>
        <w:rPr>
          <w:rFonts w:hint="eastAsia" w:ascii="黑体" w:hAnsi="黑体" w:eastAsia="黑体" w:cs="宋体"/>
          <w:sz w:val="32"/>
          <w:szCs w:val="32"/>
        </w:rPr>
        <w:t>月</w:t>
      </w:r>
      <w:r>
        <w:rPr>
          <w:rFonts w:ascii="黑体" w:hAnsi="黑体" w:eastAsia="黑体" w:cs="宋体"/>
          <w:sz w:val="32"/>
          <w:szCs w:val="32"/>
        </w:rPr>
        <w:t>11</w:t>
      </w:r>
      <w:r>
        <w:rPr>
          <w:rFonts w:hint="eastAsia" w:ascii="黑体" w:hAnsi="黑体" w:eastAsia="黑体" w:cs="宋体"/>
          <w:sz w:val="32"/>
          <w:szCs w:val="32"/>
        </w:rPr>
        <w:t>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spacing w:beforeLines="50" w:afterLines="100"/>
        <w:ind w:firstLine="880" w:firstLineChars="200"/>
        <w:jc w:val="center"/>
        <w:rPr>
          <w:rFonts w:ascii="黑体" w:hAnsi="黑体" w:eastAsia="黑体" w:cs="宋体"/>
          <w:sz w:val="44"/>
          <w:szCs w:val="44"/>
        </w:rPr>
      </w:pPr>
      <w:r>
        <w:rPr>
          <w:rFonts w:hint="eastAsia" w:ascii="黑体" w:hAnsi="黑体" w:eastAsia="黑体" w:cs="宋体"/>
          <w:sz w:val="44"/>
          <w:szCs w:val="44"/>
        </w:rPr>
        <w:t>目</w:t>
      </w:r>
      <w:r>
        <w:rPr>
          <w:rFonts w:ascii="黑体" w:hAnsi="黑体" w:eastAsia="黑体" w:cs="宋体"/>
          <w:sz w:val="44"/>
          <w:szCs w:val="44"/>
        </w:rPr>
        <w:t xml:space="preserve"> </w:t>
      </w:r>
      <w:r>
        <w:rPr>
          <w:rFonts w:hint="eastAsia" w:ascii="黑体" w:hAnsi="黑体" w:eastAsia="黑体" w:cs="宋体"/>
          <w:sz w:val="44"/>
          <w:szCs w:val="44"/>
        </w:rPr>
        <w:t>录</w:t>
      </w:r>
    </w:p>
    <w:p>
      <w:pPr>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部门概况</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一、部门主要职责</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二、部门基本情况</w:t>
      </w:r>
    </w:p>
    <w:p>
      <w:pPr>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2019</w:t>
      </w:r>
      <w:r>
        <w:rPr>
          <w:rFonts w:hint="eastAsia" w:ascii="黑体" w:hAnsi="黑体" w:eastAsia="黑体" w:cs="宋体"/>
          <w:sz w:val="32"/>
          <w:szCs w:val="32"/>
        </w:rPr>
        <w:t>年度部门决算公开表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一、收入支出决算总表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二、收入决算表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三、支出决算表</w:t>
      </w:r>
    </w:p>
    <w:p>
      <w:pPr>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四、财政拨款收入支出决算总表</w:t>
      </w:r>
    </w:p>
    <w:p>
      <w:pPr>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五、一般公共预算财政拨款支出决算表（一）</w:t>
      </w:r>
    </w:p>
    <w:p>
      <w:pPr>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六、一般公共预算财政拨款支出决算表（二）</w:t>
      </w:r>
    </w:p>
    <w:p>
      <w:pPr>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七、一般公共预算财政拨款“三公”经费支出决算表</w:t>
      </w:r>
    </w:p>
    <w:p>
      <w:pPr>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八、政府性基金预算财政拨款收入支出决算表</w:t>
      </w:r>
    </w:p>
    <w:p>
      <w:pPr>
        <w:ind w:firstLine="630"/>
        <w:rPr>
          <w:rFonts w:ascii="仿宋_GB2312" w:hAnsi="宋体" w:eastAsia="仿宋_GB2312" w:cs="宋体"/>
          <w:sz w:val="32"/>
          <w:szCs w:val="32"/>
        </w:rPr>
      </w:pPr>
      <w:r>
        <w:rPr>
          <w:rFonts w:hint="eastAsia" w:ascii="仿宋_GB2312" w:hAnsi="宋体" w:eastAsia="仿宋_GB2312" w:cs="宋体"/>
          <w:sz w:val="32"/>
          <w:szCs w:val="32"/>
        </w:rPr>
        <w:t>九、部门决算公开相关信息统计表</w:t>
      </w:r>
    </w:p>
    <w:p>
      <w:pPr>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2019</w:t>
      </w:r>
      <w:r>
        <w:rPr>
          <w:rFonts w:hint="eastAsia" w:ascii="黑体" w:hAnsi="黑体" w:eastAsia="黑体" w:cs="宋体"/>
          <w:sz w:val="32"/>
          <w:szCs w:val="32"/>
        </w:rPr>
        <w:t>年度部门决算情况说明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一、收入决算情况说明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二、支出决算情况说明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三、一般公共预算财政拨款支出决算表公开到功能分类项级科目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四、一般公共预算财政拨款基本支出决算表公开到经济性质分类款级科目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五、一般公共预算财政拨款“三公”经费支出决算情况说明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六、政府采购支出情况说明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七、机关运行经费执行情况说明</w:t>
      </w:r>
    </w:p>
    <w:p>
      <w:pPr>
        <w:pStyle w:val="6"/>
        <w:widowControl/>
        <w:spacing w:before="0" w:beforeAutospacing="0" w:after="0" w:afterAutospacing="0" w:line="30" w:lineRule="atLeast"/>
        <w:ind w:firstLine="640" w:firstLineChars="200"/>
        <w:rPr>
          <w:rFonts w:ascii="仿宋_GB2312" w:hAnsi="宋体" w:eastAsia="仿宋_GB2312" w:cs="宋体"/>
          <w:kern w:val="2"/>
          <w:sz w:val="32"/>
          <w:szCs w:val="32"/>
        </w:rPr>
      </w:pPr>
      <w:r>
        <w:rPr>
          <w:rFonts w:hint="eastAsia" w:ascii="仿宋_GB2312" w:hAnsi="宋体" w:eastAsia="仿宋_GB2312" w:cs="宋体"/>
          <w:sz w:val="32"/>
          <w:szCs w:val="32"/>
        </w:rPr>
        <w:t>八、</w:t>
      </w:r>
      <w:r>
        <w:rPr>
          <w:rFonts w:hint="eastAsia" w:ascii="仿宋_GB2312" w:hAnsi="宋体" w:eastAsia="仿宋_GB2312" w:cs="宋体"/>
          <w:kern w:val="2"/>
          <w:sz w:val="32"/>
          <w:szCs w:val="32"/>
        </w:rPr>
        <w:t>国有资产占用情况说明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九、重点绩效评价结果等预算绩效情况说明</w:t>
      </w:r>
    </w:p>
    <w:p>
      <w:pPr>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ind w:firstLine="640" w:firstLineChars="200"/>
        <w:rPr>
          <w:rFonts w:ascii="宋体" w:cs="宋体"/>
          <w:sz w:val="32"/>
          <w:szCs w:val="32"/>
        </w:rPr>
      </w:pPr>
      <w:r>
        <w:rPr>
          <w:rFonts w:ascii="宋体" w:hAnsi="宋体" w:cs="宋体"/>
          <w:sz w:val="32"/>
          <w:szCs w:val="32"/>
        </w:rPr>
        <w:t xml:space="preserve"> </w:t>
      </w:r>
    </w:p>
    <w:p>
      <w:pPr>
        <w:ind w:firstLine="640" w:firstLineChars="200"/>
        <w:rPr>
          <w:rFonts w:ascii="宋体" w:cs="宋体"/>
          <w:sz w:val="32"/>
          <w:szCs w:val="32"/>
        </w:rPr>
      </w:pPr>
      <w:r>
        <w:rPr>
          <w:rFonts w:ascii="宋体" w:hAnsi="宋体" w:cs="宋体"/>
          <w:sz w:val="32"/>
          <w:szCs w:val="32"/>
        </w:rPr>
        <w:t xml:space="preserve"> </w:t>
      </w:r>
    </w:p>
    <w:p>
      <w:pPr>
        <w:rPr>
          <w:rFonts w:ascii="宋体" w:cs="宋体"/>
          <w:sz w:val="32"/>
          <w:szCs w:val="32"/>
        </w:rPr>
      </w:pPr>
    </w:p>
    <w:p>
      <w:pPr>
        <w:ind w:firstLine="640" w:firstLineChars="200"/>
        <w:rPr>
          <w:rFonts w:ascii="黑体" w:hAnsi="黑体" w:eastAsia="黑体" w:cs="宋体"/>
          <w:sz w:val="32"/>
          <w:szCs w:val="32"/>
        </w:rPr>
      </w:pPr>
    </w:p>
    <w:p>
      <w:pPr>
        <w:ind w:firstLine="643" w:firstLineChars="200"/>
        <w:rPr>
          <w:rFonts w:ascii="黑体" w:hAnsi="黑体" w:eastAsia="黑体" w:cs="宋体"/>
          <w:b/>
          <w:bCs/>
          <w:sz w:val="32"/>
          <w:szCs w:val="32"/>
        </w:rPr>
      </w:pPr>
    </w:p>
    <w:p>
      <w:pPr>
        <w:ind w:firstLine="643" w:firstLineChars="200"/>
        <w:rPr>
          <w:rFonts w:ascii="黑体" w:hAnsi="黑体" w:eastAsia="黑体" w:cs="宋体"/>
          <w:b/>
          <w:bCs/>
          <w:sz w:val="32"/>
          <w:szCs w:val="32"/>
        </w:rPr>
      </w:pPr>
      <w:r>
        <w:rPr>
          <w:rFonts w:hint="eastAsia" w:ascii="黑体" w:hAnsi="黑体" w:eastAsia="黑体" w:cs="宋体"/>
          <w:b/>
          <w:bCs/>
          <w:sz w:val="32"/>
          <w:szCs w:val="32"/>
        </w:rPr>
        <w:t>第一部分</w:t>
      </w:r>
      <w:r>
        <w:rPr>
          <w:rFonts w:ascii="黑体" w:hAnsi="黑体" w:eastAsia="黑体" w:cs="宋体"/>
          <w:b/>
          <w:bCs/>
          <w:sz w:val="32"/>
          <w:szCs w:val="32"/>
        </w:rPr>
        <w:t xml:space="preserve">  </w:t>
      </w:r>
      <w:r>
        <w:rPr>
          <w:rFonts w:hint="eastAsia" w:ascii="黑体" w:hAnsi="黑体" w:eastAsia="黑体" w:cs="黑体"/>
          <w:b/>
          <w:bCs/>
          <w:sz w:val="32"/>
          <w:szCs w:val="32"/>
        </w:rPr>
        <w:t>襄垣县</w:t>
      </w:r>
      <w:r>
        <w:rPr>
          <w:rFonts w:hint="eastAsia" w:ascii="Arial" w:hAnsi="Arial" w:eastAsia="黑体" w:cs="Arial"/>
          <w:b/>
          <w:bCs/>
          <w:sz w:val="32"/>
          <w:szCs w:val="32"/>
        </w:rPr>
        <w:t>环境卫生管理中心</w:t>
      </w:r>
      <w:r>
        <w:rPr>
          <w:rFonts w:hint="eastAsia" w:ascii="黑体" w:hAnsi="黑体" w:eastAsia="黑体" w:cs="黑体"/>
          <w:b/>
          <w:bCs/>
          <w:sz w:val="32"/>
          <w:szCs w:val="32"/>
        </w:rPr>
        <w:t>部门</w:t>
      </w:r>
      <w:r>
        <w:rPr>
          <w:rFonts w:hint="eastAsia" w:ascii="黑体" w:hAnsi="黑体" w:eastAsia="黑体" w:cs="宋体"/>
          <w:b/>
          <w:bCs/>
          <w:sz w:val="32"/>
          <w:szCs w:val="32"/>
        </w:rPr>
        <w:t>概况</w:t>
      </w:r>
    </w:p>
    <w:p>
      <w:pPr>
        <w:ind w:firstLine="643" w:firstLineChars="200"/>
        <w:rPr>
          <w:rFonts w:ascii="楷体" w:hAnsi="楷体" w:eastAsia="楷体" w:cs="宋体"/>
          <w:b/>
          <w:sz w:val="32"/>
          <w:szCs w:val="32"/>
        </w:rPr>
      </w:pPr>
      <w:r>
        <w:rPr>
          <w:rFonts w:hint="eastAsia" w:ascii="楷体" w:hAnsi="楷体" w:eastAsia="楷体" w:cs="宋体"/>
          <w:b/>
          <w:sz w:val="32"/>
          <w:szCs w:val="32"/>
        </w:rPr>
        <w:t>一、部门主要职能</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（一）负责县城区所有大街及与之相连小巷的清扫保洁工作。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（二）负责所有垃圾站点的清运工作，规范垃圾倾倒时间，杜绝乱堆乱倒。</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（三）负责生活垃圾处理中心的管理运营工作。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（四）负责餐厨垃圾处理中心的管理运营工作。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（五）负责两个垃圾热气化处理中心的管理运营工作。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（六）负责夏季垃圾场、站、点的消杀工作。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（七）负责管辖范围内公共厕所管护工作。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（八）负责对乱扔、乱倒、随地吐痰、车辆随意抛散等不文明行为的管理监督工作。</w:t>
      </w:r>
    </w:p>
    <w:p>
      <w:pPr>
        <w:pStyle w:val="2"/>
        <w:spacing w:line="660" w:lineRule="exact"/>
        <w:ind w:left="0" w:firstLine="640" w:firstLineChars="200"/>
        <w:rPr>
          <w:rFonts w:ascii="仿宋_GB2312" w:hAnsi="仿宋" w:eastAsia="仿宋_GB2312" w:cs="宋体"/>
          <w:sz w:val="32"/>
          <w:szCs w:val="32"/>
        </w:rPr>
      </w:pPr>
      <w:r>
        <w:rPr>
          <w:rFonts w:hint="eastAsia" w:ascii="仿宋_GB2312" w:hAnsi="仿宋" w:eastAsia="仿宋_GB2312" w:cs="宋体"/>
          <w:sz w:val="32"/>
          <w:szCs w:val="32"/>
        </w:rPr>
        <w:t>（九）负责生活垃圾处理费的征收工作。</w:t>
      </w:r>
    </w:p>
    <w:p>
      <w:pPr>
        <w:pStyle w:val="2"/>
        <w:spacing w:line="660" w:lineRule="exact"/>
        <w:ind w:left="0" w:firstLine="640" w:firstLineChars="200"/>
        <w:rPr>
          <w:rFonts w:ascii="仿宋_GB2312" w:hAnsi="仿宋" w:eastAsia="仿宋_GB2312" w:cs="宋体"/>
          <w:sz w:val="32"/>
          <w:szCs w:val="32"/>
        </w:rPr>
      </w:pPr>
      <w:r>
        <w:rPr>
          <w:rFonts w:hint="eastAsia" w:ascii="仿宋" w:hAnsi="仿宋" w:eastAsia="仿宋" w:cs="仿宋"/>
          <w:sz w:val="32"/>
          <w:szCs w:val="32"/>
        </w:rPr>
        <w:t>（</w:t>
      </w:r>
      <w:r>
        <w:rPr>
          <w:rFonts w:hint="eastAsia" w:ascii="仿宋_GB2312" w:hAnsi="仿宋" w:eastAsia="仿宋_GB2312" w:cs="宋体"/>
          <w:sz w:val="32"/>
          <w:szCs w:val="32"/>
        </w:rPr>
        <w:t>十）负责垃圾分类的开展和推行工作。</w:t>
      </w:r>
    </w:p>
    <w:p>
      <w:pPr>
        <w:ind w:firstLine="643" w:firstLineChars="200"/>
        <w:rPr>
          <w:rFonts w:ascii="楷体" w:hAnsi="楷体" w:eastAsia="楷体" w:cs="宋体"/>
          <w:b/>
          <w:sz w:val="32"/>
          <w:szCs w:val="32"/>
        </w:rPr>
      </w:pPr>
      <w:r>
        <w:rPr>
          <w:rFonts w:hint="eastAsia" w:ascii="楷体" w:hAnsi="楷体" w:eastAsia="楷体" w:cs="宋体"/>
          <w:b/>
          <w:sz w:val="32"/>
          <w:szCs w:val="32"/>
        </w:rPr>
        <w:t>二、部门基本情况</w:t>
      </w:r>
    </w:p>
    <w:p>
      <w:pPr>
        <w:widowControl/>
        <w:spacing w:line="324" w:lineRule="atLeast"/>
        <w:ind w:left="540"/>
        <w:jc w:val="left"/>
        <w:rPr>
          <w:rFonts w:ascii="仿宋_GB2312" w:hAnsi="楷体" w:eastAsia="仿宋_GB2312" w:cs="宋体"/>
          <w:bCs/>
          <w:kern w:val="0"/>
          <w:sz w:val="18"/>
          <w:szCs w:val="18"/>
        </w:rPr>
      </w:pPr>
      <w:r>
        <w:rPr>
          <w:rFonts w:hint="eastAsia" w:ascii="仿宋_GB2312" w:hAnsi="楷体" w:eastAsia="仿宋_GB2312" w:cs="宋体"/>
          <w:bCs/>
          <w:kern w:val="0"/>
          <w:sz w:val="32"/>
          <w:szCs w:val="32"/>
        </w:rPr>
        <w:t>（一）机构设置情况</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襄垣县环境卫生管理中心，正科级全额事业机构。核定编制</w:t>
      </w:r>
      <w:r>
        <w:rPr>
          <w:rFonts w:ascii="仿宋_GB2312" w:hAnsi="仿宋" w:eastAsia="仿宋_GB2312" w:cs="宋体"/>
          <w:sz w:val="32"/>
          <w:szCs w:val="32"/>
        </w:rPr>
        <w:t>18</w:t>
      </w:r>
      <w:r>
        <w:rPr>
          <w:rFonts w:hint="eastAsia" w:ascii="仿宋_GB2312" w:hAnsi="仿宋" w:eastAsia="仿宋_GB2312" w:cs="宋体"/>
          <w:sz w:val="32"/>
          <w:szCs w:val="32"/>
        </w:rPr>
        <w:t>人，含领导职数</w:t>
      </w:r>
      <w:r>
        <w:rPr>
          <w:rFonts w:ascii="仿宋_GB2312" w:hAnsi="仿宋" w:eastAsia="仿宋_GB2312" w:cs="宋体"/>
          <w:sz w:val="32"/>
          <w:szCs w:val="32"/>
        </w:rPr>
        <w:t>1</w:t>
      </w:r>
      <w:r>
        <w:rPr>
          <w:rFonts w:hint="eastAsia" w:ascii="仿宋_GB2312" w:hAnsi="仿宋" w:eastAsia="仿宋_GB2312" w:cs="宋体"/>
          <w:sz w:val="32"/>
          <w:szCs w:val="32"/>
        </w:rPr>
        <w:t>正</w:t>
      </w:r>
      <w:r>
        <w:rPr>
          <w:rFonts w:ascii="仿宋_GB2312" w:hAnsi="仿宋" w:eastAsia="仿宋_GB2312" w:cs="宋体"/>
          <w:sz w:val="32"/>
          <w:szCs w:val="32"/>
        </w:rPr>
        <w:t>2</w:t>
      </w:r>
      <w:r>
        <w:rPr>
          <w:rFonts w:hint="eastAsia" w:ascii="仿宋_GB2312" w:hAnsi="仿宋" w:eastAsia="仿宋_GB2312" w:cs="宋体"/>
          <w:sz w:val="32"/>
          <w:szCs w:val="32"/>
        </w:rPr>
        <w:t>副；实有在编制人员</w:t>
      </w:r>
      <w:r>
        <w:rPr>
          <w:rFonts w:ascii="仿宋_GB2312" w:hAnsi="仿宋" w:eastAsia="仿宋_GB2312" w:cs="宋体"/>
          <w:sz w:val="32"/>
          <w:szCs w:val="32"/>
        </w:rPr>
        <w:t>16</w:t>
      </w:r>
      <w:r>
        <w:rPr>
          <w:rFonts w:hint="eastAsia" w:ascii="仿宋_GB2312" w:hAnsi="仿宋" w:eastAsia="仿宋_GB2312" w:cs="宋体"/>
          <w:sz w:val="32"/>
          <w:szCs w:val="32"/>
        </w:rPr>
        <w:t>人，含管理岗位</w:t>
      </w:r>
      <w:r>
        <w:rPr>
          <w:rFonts w:ascii="仿宋_GB2312" w:hAnsi="仿宋" w:eastAsia="仿宋_GB2312" w:cs="宋体"/>
          <w:sz w:val="32"/>
          <w:szCs w:val="32"/>
        </w:rPr>
        <w:t>8</w:t>
      </w:r>
      <w:r>
        <w:rPr>
          <w:rFonts w:hint="eastAsia" w:ascii="仿宋_GB2312" w:hAnsi="仿宋" w:eastAsia="仿宋_GB2312" w:cs="宋体"/>
          <w:sz w:val="32"/>
          <w:szCs w:val="32"/>
        </w:rPr>
        <w:t>人，工勤岗位</w:t>
      </w:r>
      <w:r>
        <w:rPr>
          <w:rFonts w:ascii="仿宋_GB2312" w:hAnsi="仿宋" w:eastAsia="仿宋_GB2312" w:cs="宋体"/>
          <w:sz w:val="32"/>
          <w:szCs w:val="32"/>
        </w:rPr>
        <w:t>7</w:t>
      </w:r>
      <w:r>
        <w:rPr>
          <w:rFonts w:hint="eastAsia" w:ascii="仿宋_GB2312" w:hAnsi="仿宋" w:eastAsia="仿宋_GB2312" w:cs="宋体"/>
          <w:sz w:val="32"/>
          <w:szCs w:val="32"/>
        </w:rPr>
        <w:t>人，退休</w:t>
      </w:r>
      <w:r>
        <w:rPr>
          <w:rFonts w:ascii="仿宋_GB2312" w:hAnsi="仿宋" w:eastAsia="仿宋_GB2312" w:cs="宋体"/>
          <w:sz w:val="32"/>
          <w:szCs w:val="32"/>
        </w:rPr>
        <w:t>1</w:t>
      </w:r>
      <w:r>
        <w:rPr>
          <w:rFonts w:hint="eastAsia" w:ascii="仿宋_GB2312" w:hAnsi="仿宋" w:eastAsia="仿宋_GB2312" w:cs="宋体"/>
          <w:sz w:val="32"/>
          <w:szCs w:val="32"/>
        </w:rPr>
        <w:t>人。</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中心实有在职人员</w:t>
      </w:r>
      <w:r>
        <w:rPr>
          <w:rFonts w:ascii="仿宋_GB2312" w:hAnsi="仿宋" w:eastAsia="仿宋_GB2312" w:cs="宋体"/>
          <w:sz w:val="32"/>
          <w:szCs w:val="32"/>
        </w:rPr>
        <w:t>2329</w:t>
      </w:r>
      <w:r>
        <w:rPr>
          <w:rFonts w:hint="eastAsia" w:ascii="仿宋_GB2312" w:hAnsi="仿宋" w:eastAsia="仿宋_GB2312" w:cs="宋体"/>
          <w:sz w:val="32"/>
          <w:szCs w:val="32"/>
        </w:rPr>
        <w:t>人，其中：在编人员</w:t>
      </w:r>
      <w:r>
        <w:rPr>
          <w:rFonts w:ascii="仿宋_GB2312" w:hAnsi="仿宋" w:eastAsia="仿宋_GB2312" w:cs="宋体"/>
          <w:sz w:val="32"/>
          <w:szCs w:val="32"/>
        </w:rPr>
        <w:t>15</w:t>
      </w:r>
      <w:r>
        <w:rPr>
          <w:rFonts w:hint="eastAsia" w:ascii="仿宋_GB2312" w:hAnsi="仿宋" w:eastAsia="仿宋_GB2312" w:cs="宋体"/>
          <w:sz w:val="32"/>
          <w:szCs w:val="32"/>
        </w:rPr>
        <w:t>人，编外职工</w:t>
      </w:r>
      <w:r>
        <w:rPr>
          <w:rFonts w:ascii="仿宋_GB2312" w:hAnsi="仿宋" w:eastAsia="仿宋_GB2312" w:cs="宋体"/>
          <w:sz w:val="32"/>
          <w:szCs w:val="32"/>
        </w:rPr>
        <w:t>18</w:t>
      </w:r>
      <w:r>
        <w:rPr>
          <w:rFonts w:hint="eastAsia" w:ascii="仿宋_GB2312" w:hAnsi="仿宋" w:eastAsia="仿宋_GB2312" w:cs="宋体"/>
          <w:sz w:val="32"/>
          <w:szCs w:val="32"/>
        </w:rPr>
        <w:t>人，焦碳公司分流人员</w:t>
      </w:r>
      <w:r>
        <w:rPr>
          <w:rFonts w:ascii="仿宋_GB2312" w:hAnsi="仿宋" w:eastAsia="仿宋_GB2312" w:cs="宋体"/>
          <w:sz w:val="32"/>
          <w:szCs w:val="32"/>
        </w:rPr>
        <w:t>16</w:t>
      </w:r>
      <w:r>
        <w:rPr>
          <w:rFonts w:hint="eastAsia" w:ascii="仿宋_GB2312" w:hAnsi="仿宋" w:eastAsia="仿宋_GB2312" w:cs="宋体"/>
          <w:sz w:val="32"/>
          <w:szCs w:val="32"/>
        </w:rPr>
        <w:t>人，公益性岗位</w:t>
      </w:r>
      <w:r>
        <w:rPr>
          <w:rFonts w:ascii="仿宋_GB2312" w:hAnsi="仿宋" w:eastAsia="仿宋_GB2312" w:cs="宋体"/>
          <w:sz w:val="32"/>
          <w:szCs w:val="32"/>
        </w:rPr>
        <w:t>4</w:t>
      </w:r>
      <w:r>
        <w:rPr>
          <w:rFonts w:hint="eastAsia" w:ascii="仿宋_GB2312" w:hAnsi="仿宋" w:eastAsia="仿宋_GB2312" w:cs="宋体"/>
          <w:sz w:val="32"/>
          <w:szCs w:val="32"/>
        </w:rPr>
        <w:t>人，环卫工人</w:t>
      </w:r>
      <w:r>
        <w:rPr>
          <w:rFonts w:ascii="仿宋_GB2312" w:hAnsi="仿宋" w:eastAsia="仿宋_GB2312" w:cs="宋体"/>
          <w:sz w:val="32"/>
          <w:szCs w:val="32"/>
        </w:rPr>
        <w:t>394</w:t>
      </w:r>
      <w:r>
        <w:rPr>
          <w:rFonts w:hint="eastAsia" w:ascii="仿宋_GB2312" w:hAnsi="仿宋" w:eastAsia="仿宋_GB2312" w:cs="宋体"/>
          <w:sz w:val="32"/>
          <w:szCs w:val="32"/>
        </w:rPr>
        <w:t>人，清运司机及装车工</w:t>
      </w:r>
      <w:r>
        <w:rPr>
          <w:rFonts w:ascii="仿宋_GB2312" w:hAnsi="仿宋" w:eastAsia="仿宋_GB2312" w:cs="宋体"/>
          <w:sz w:val="32"/>
          <w:szCs w:val="32"/>
        </w:rPr>
        <w:t>63</w:t>
      </w:r>
      <w:r>
        <w:rPr>
          <w:rFonts w:hint="eastAsia" w:ascii="仿宋_GB2312" w:hAnsi="仿宋" w:eastAsia="仿宋_GB2312" w:cs="宋体"/>
          <w:sz w:val="32"/>
          <w:szCs w:val="32"/>
        </w:rPr>
        <w:t>人，临时人员</w:t>
      </w:r>
      <w:r>
        <w:rPr>
          <w:rFonts w:ascii="仿宋_GB2312" w:hAnsi="仿宋" w:eastAsia="仿宋_GB2312" w:cs="宋体"/>
          <w:sz w:val="32"/>
          <w:szCs w:val="32"/>
        </w:rPr>
        <w:t>21</w:t>
      </w:r>
      <w:r>
        <w:rPr>
          <w:rFonts w:hint="eastAsia" w:ascii="仿宋_GB2312" w:hAnsi="仿宋" w:eastAsia="仿宋_GB2312" w:cs="宋体"/>
          <w:sz w:val="32"/>
          <w:szCs w:val="32"/>
        </w:rPr>
        <w:t>人，乡镇环卫站管理人员及环卫工人</w:t>
      </w:r>
      <w:r>
        <w:rPr>
          <w:rFonts w:ascii="仿宋_GB2312" w:hAnsi="仿宋" w:eastAsia="仿宋_GB2312" w:cs="宋体"/>
          <w:sz w:val="32"/>
          <w:szCs w:val="32"/>
        </w:rPr>
        <w:t>1740</w:t>
      </w:r>
      <w:r>
        <w:rPr>
          <w:rFonts w:hint="eastAsia" w:ascii="仿宋_GB2312" w:hAnsi="仿宋" w:eastAsia="仿宋_GB2312" w:cs="宋体"/>
          <w:sz w:val="32"/>
          <w:szCs w:val="32"/>
        </w:rPr>
        <w:t>人，垃圾处理厂</w:t>
      </w:r>
      <w:r>
        <w:rPr>
          <w:rFonts w:ascii="仿宋_GB2312" w:hAnsi="仿宋" w:eastAsia="仿宋_GB2312" w:cs="宋体"/>
          <w:sz w:val="32"/>
          <w:szCs w:val="32"/>
        </w:rPr>
        <w:t>58</w:t>
      </w:r>
      <w:r>
        <w:rPr>
          <w:rFonts w:hint="eastAsia" w:ascii="仿宋_GB2312" w:hAnsi="仿宋" w:eastAsia="仿宋_GB2312" w:cs="宋体"/>
          <w:sz w:val="32"/>
          <w:szCs w:val="32"/>
        </w:rPr>
        <w:t>人。</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中心内设行政办、党办、财务科、考核办、清扫队、夜巡队、稽查调度科（含：清运队、洒水队、机扫队）、收费科、车辆管理科、公卫科、资产管理科、基层管理一科、基层管理二科，共</w:t>
      </w:r>
      <w:r>
        <w:rPr>
          <w:rFonts w:ascii="仿宋_GB2312" w:hAnsi="仿宋" w:eastAsia="仿宋_GB2312" w:cs="宋体"/>
          <w:sz w:val="32"/>
          <w:szCs w:val="32"/>
        </w:rPr>
        <w:t>15</w:t>
      </w:r>
      <w:r>
        <w:rPr>
          <w:rFonts w:hint="eastAsia" w:ascii="仿宋_GB2312" w:hAnsi="仿宋" w:eastAsia="仿宋_GB2312" w:cs="宋体"/>
          <w:sz w:val="32"/>
          <w:szCs w:val="32"/>
        </w:rPr>
        <w:t>个科室；下属生活垃圾处理中心、餐厨垃圾处理中心</w:t>
      </w:r>
      <w:r>
        <w:rPr>
          <w:rFonts w:ascii="仿宋_GB2312" w:hAnsi="仿宋" w:eastAsia="仿宋_GB2312" w:cs="宋体"/>
          <w:sz w:val="32"/>
          <w:szCs w:val="32"/>
        </w:rPr>
        <w:t>2</w:t>
      </w:r>
      <w:r>
        <w:rPr>
          <w:rFonts w:hint="eastAsia" w:ascii="仿宋_GB2312" w:hAnsi="仿宋" w:eastAsia="仿宋_GB2312" w:cs="宋体"/>
          <w:sz w:val="32"/>
          <w:szCs w:val="32"/>
        </w:rPr>
        <w:t>个垃圾处理中心、上马、虒亭</w:t>
      </w:r>
      <w:r>
        <w:rPr>
          <w:rFonts w:ascii="仿宋_GB2312" w:hAnsi="仿宋" w:eastAsia="仿宋_GB2312" w:cs="宋体"/>
          <w:sz w:val="32"/>
          <w:szCs w:val="32"/>
        </w:rPr>
        <w:t>2</w:t>
      </w:r>
      <w:r>
        <w:rPr>
          <w:rFonts w:hint="eastAsia" w:ascii="仿宋_GB2312" w:hAnsi="仿宋" w:eastAsia="仿宋_GB2312" w:cs="宋体"/>
          <w:sz w:val="32"/>
          <w:szCs w:val="32"/>
        </w:rPr>
        <w:t>个垃圾热气化处理中心和各个乡镇环卫站。</w:t>
      </w:r>
    </w:p>
    <w:p>
      <w:pPr>
        <w:widowControl/>
        <w:spacing w:line="324" w:lineRule="atLeast"/>
        <w:ind w:left="540"/>
        <w:jc w:val="left"/>
        <w:rPr>
          <w:rFonts w:ascii="仿宋_GB2312" w:hAnsi="楷体" w:eastAsia="仿宋_GB2312" w:cs="宋体"/>
          <w:bCs/>
          <w:kern w:val="0"/>
          <w:sz w:val="32"/>
          <w:szCs w:val="32"/>
        </w:rPr>
      </w:pPr>
      <w:r>
        <w:rPr>
          <w:rFonts w:hint="eastAsia" w:ascii="仿宋_GB2312" w:hAnsi="楷体" w:eastAsia="仿宋_GB2312" w:cs="宋体"/>
          <w:bCs/>
          <w:kern w:val="0"/>
          <w:sz w:val="32"/>
          <w:szCs w:val="32"/>
        </w:rPr>
        <w:t>（二）人员情况说明</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中心核定编制</w:t>
      </w:r>
      <w:r>
        <w:rPr>
          <w:rFonts w:ascii="仿宋_GB2312" w:hAnsi="仿宋" w:eastAsia="仿宋_GB2312" w:cs="宋体"/>
          <w:sz w:val="32"/>
          <w:szCs w:val="32"/>
        </w:rPr>
        <w:t>18</w:t>
      </w:r>
      <w:r>
        <w:rPr>
          <w:rFonts w:hint="eastAsia" w:ascii="仿宋_GB2312" w:hAnsi="仿宋" w:eastAsia="仿宋_GB2312" w:cs="宋体"/>
          <w:sz w:val="32"/>
          <w:szCs w:val="32"/>
        </w:rPr>
        <w:t>名，实有</w:t>
      </w:r>
      <w:r>
        <w:rPr>
          <w:rFonts w:ascii="仿宋_GB2312" w:hAnsi="仿宋" w:eastAsia="仿宋_GB2312" w:cs="宋体"/>
          <w:sz w:val="32"/>
          <w:szCs w:val="32"/>
        </w:rPr>
        <w:t>15</w:t>
      </w:r>
      <w:r>
        <w:rPr>
          <w:rFonts w:hint="eastAsia" w:ascii="仿宋_GB2312" w:hAnsi="仿宋" w:eastAsia="仿宋_GB2312" w:cs="宋体"/>
          <w:sz w:val="32"/>
          <w:szCs w:val="32"/>
        </w:rPr>
        <w:t>名，含管理岗位</w:t>
      </w:r>
      <w:r>
        <w:rPr>
          <w:rFonts w:ascii="仿宋_GB2312" w:hAnsi="仿宋" w:eastAsia="仿宋_GB2312" w:cs="宋体"/>
          <w:sz w:val="32"/>
          <w:szCs w:val="32"/>
        </w:rPr>
        <w:t>8</w:t>
      </w:r>
      <w:r>
        <w:rPr>
          <w:rFonts w:hint="eastAsia" w:ascii="仿宋_GB2312" w:hAnsi="仿宋" w:eastAsia="仿宋_GB2312" w:cs="宋体"/>
          <w:sz w:val="32"/>
          <w:szCs w:val="32"/>
        </w:rPr>
        <w:t>人，工勤岗位</w:t>
      </w:r>
      <w:r>
        <w:rPr>
          <w:rFonts w:ascii="仿宋_GB2312" w:hAnsi="仿宋" w:eastAsia="仿宋_GB2312" w:cs="宋体"/>
          <w:sz w:val="32"/>
          <w:szCs w:val="32"/>
        </w:rPr>
        <w:t>7</w:t>
      </w:r>
      <w:r>
        <w:rPr>
          <w:rFonts w:hint="eastAsia" w:ascii="仿宋_GB2312" w:hAnsi="仿宋" w:eastAsia="仿宋_GB2312" w:cs="宋体"/>
          <w:sz w:val="32"/>
          <w:szCs w:val="32"/>
        </w:rPr>
        <w:t>人。</w:t>
      </w:r>
    </w:p>
    <w:p>
      <w:pPr>
        <w:ind w:firstLine="645"/>
        <w:rPr>
          <w:rFonts w:ascii="仿宋_GB2312" w:hAnsi="仿宋" w:eastAsia="仿宋_GB2312" w:cs="宋体"/>
          <w:kern w:val="0"/>
          <w:sz w:val="32"/>
          <w:szCs w:val="32"/>
        </w:rPr>
      </w:pPr>
      <w:r>
        <w:rPr>
          <w:rFonts w:hint="eastAsia" w:ascii="仿宋_GB2312" w:hAnsi="楷体" w:eastAsia="仿宋_GB2312" w:cs="宋体"/>
          <w:bCs/>
          <w:kern w:val="0"/>
          <w:sz w:val="32"/>
          <w:szCs w:val="32"/>
        </w:rPr>
        <w:t>（三）</w:t>
      </w:r>
      <w:r>
        <w:rPr>
          <w:rFonts w:hint="eastAsia" w:ascii="仿宋_GB2312" w:hAnsi="仿宋" w:eastAsia="仿宋_GB2312" w:cs="宋体"/>
          <w:sz w:val="32"/>
          <w:szCs w:val="32"/>
        </w:rPr>
        <w:t>本套部门决算汇编范围的单位共</w:t>
      </w:r>
      <w:r>
        <w:rPr>
          <w:rFonts w:ascii="仿宋_GB2312" w:hAnsi="仿宋" w:eastAsia="仿宋_GB2312" w:cs="宋体"/>
          <w:sz w:val="32"/>
          <w:szCs w:val="32"/>
        </w:rPr>
        <w:t>1</w:t>
      </w:r>
      <w:r>
        <w:rPr>
          <w:rFonts w:hint="eastAsia" w:ascii="仿宋_GB2312" w:hAnsi="仿宋" w:eastAsia="仿宋_GB2312" w:cs="宋体"/>
          <w:sz w:val="32"/>
          <w:szCs w:val="32"/>
        </w:rPr>
        <w:t>个，包括：</w:t>
      </w:r>
      <w:r>
        <w:rPr>
          <w:rFonts w:hint="eastAsia" w:ascii="仿宋_GB2312" w:eastAsia="仿宋_GB2312"/>
          <w:sz w:val="32"/>
          <w:szCs w:val="32"/>
        </w:rPr>
        <w:t>襄垣县环境卫生管理中心。</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2019</w:t>
      </w:r>
      <w:r>
        <w:rPr>
          <w:rFonts w:hint="eastAsia" w:ascii="黑体" w:hAnsi="黑体" w:eastAsia="黑体" w:cs="宋体"/>
          <w:sz w:val="32"/>
          <w:szCs w:val="32"/>
        </w:rPr>
        <w:t>年度部门决算公开表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w:t>
      </w:r>
      <w:r>
        <w:rPr>
          <w:rFonts w:ascii="仿宋_GB2312" w:hAnsi="宋体" w:eastAsia="仿宋_GB2312" w:cs="宋体"/>
          <w:sz w:val="32"/>
          <w:szCs w:val="32"/>
        </w:rPr>
        <w:t>9</w:t>
      </w:r>
      <w:r>
        <w:rPr>
          <w:rFonts w:hint="eastAsia" w:ascii="仿宋_GB2312" w:hAnsi="宋体" w:eastAsia="仿宋_GB2312" w:cs="宋体"/>
          <w:sz w:val="32"/>
          <w:szCs w:val="32"/>
        </w:rPr>
        <w:t>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2019</w:t>
      </w:r>
      <w:r>
        <w:rPr>
          <w:rFonts w:hint="eastAsia" w:ascii="黑体" w:hAnsi="黑体" w:eastAsia="黑体" w:cs="宋体"/>
          <w:sz w:val="32"/>
          <w:szCs w:val="32"/>
        </w:rPr>
        <w:t>年度部门决算情况说明</w:t>
      </w:r>
    </w:p>
    <w:p>
      <w:pPr>
        <w:ind w:firstLine="640" w:firstLineChars="200"/>
        <w:rPr>
          <w:rFonts w:ascii="楷体" w:hAnsi="楷体" w:eastAsia="楷体" w:cs="宋体"/>
          <w:b/>
          <w:sz w:val="32"/>
          <w:szCs w:val="32"/>
        </w:rPr>
      </w:pPr>
      <w:r>
        <w:rPr>
          <w:rFonts w:hint="eastAsia" w:ascii="楷体" w:hAnsi="楷体" w:eastAsia="楷体" w:cs="宋体"/>
          <w:bCs/>
          <w:sz w:val="32"/>
          <w:szCs w:val="32"/>
        </w:rPr>
        <w:t>一、收入决算情况说明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w:t>
      </w:r>
      <w:r>
        <w:rPr>
          <w:rFonts w:ascii="仿宋_GB2312" w:hAnsi="仿宋" w:eastAsia="仿宋_GB2312" w:cs="仿宋"/>
          <w:sz w:val="32"/>
          <w:szCs w:val="32"/>
        </w:rPr>
        <w:t>2019</w:t>
      </w:r>
      <w:r>
        <w:rPr>
          <w:rFonts w:hint="eastAsia" w:ascii="仿宋_GB2312" w:hAnsi="仿宋" w:eastAsia="仿宋_GB2312" w:cs="仿宋"/>
          <w:sz w:val="32"/>
          <w:szCs w:val="32"/>
        </w:rPr>
        <w:t>年度收入总计</w:t>
      </w:r>
      <w:r>
        <w:rPr>
          <w:rFonts w:ascii="仿宋_GB2312" w:hAnsi="仿宋" w:eastAsia="仿宋_GB2312" w:cs="仿宋"/>
          <w:sz w:val="32"/>
          <w:szCs w:val="32"/>
        </w:rPr>
        <w:t>5346.58</w:t>
      </w:r>
      <w:r>
        <w:rPr>
          <w:rFonts w:hint="eastAsia" w:ascii="仿宋_GB2312" w:hAnsi="仿宋" w:eastAsia="仿宋_GB2312" w:cs="仿宋"/>
          <w:sz w:val="32"/>
          <w:szCs w:val="32"/>
        </w:rPr>
        <w:t>万元，其中年初结转和结余</w:t>
      </w:r>
      <w:r>
        <w:rPr>
          <w:rFonts w:ascii="仿宋_GB2312" w:hAnsi="仿宋" w:eastAsia="仿宋_GB2312" w:cs="仿宋"/>
          <w:sz w:val="32"/>
          <w:szCs w:val="32"/>
        </w:rPr>
        <w:t>296.96</w:t>
      </w:r>
      <w:r>
        <w:rPr>
          <w:rFonts w:hint="eastAsia" w:ascii="仿宋_GB2312" w:hAnsi="仿宋" w:eastAsia="仿宋_GB2312" w:cs="仿宋"/>
          <w:sz w:val="32"/>
          <w:szCs w:val="32"/>
        </w:rPr>
        <w:t>万元，本年收入合计</w:t>
      </w:r>
      <w:r>
        <w:rPr>
          <w:rFonts w:ascii="仿宋_GB2312" w:hAnsi="仿宋" w:eastAsia="仿宋_GB2312" w:cs="仿宋"/>
          <w:sz w:val="32"/>
          <w:szCs w:val="32"/>
        </w:rPr>
        <w:t>5049.62</w:t>
      </w:r>
      <w:r>
        <w:rPr>
          <w:rFonts w:hint="eastAsia" w:ascii="仿宋_GB2312" w:hAnsi="仿宋" w:eastAsia="仿宋_GB2312" w:cs="仿宋"/>
          <w:sz w:val="32"/>
          <w:szCs w:val="32"/>
        </w:rPr>
        <w:t>万元，较</w:t>
      </w:r>
      <w:r>
        <w:rPr>
          <w:rFonts w:ascii="仿宋_GB2312" w:hAnsi="仿宋" w:eastAsia="仿宋_GB2312" w:cs="仿宋"/>
          <w:sz w:val="32"/>
          <w:szCs w:val="32"/>
        </w:rPr>
        <w:t>2018</w:t>
      </w:r>
      <w:r>
        <w:rPr>
          <w:rFonts w:hint="eastAsia" w:ascii="仿宋_GB2312" w:hAnsi="仿宋" w:eastAsia="仿宋_GB2312" w:cs="仿宋"/>
          <w:sz w:val="32"/>
          <w:szCs w:val="32"/>
        </w:rPr>
        <w:t>年增加</w:t>
      </w:r>
      <w:r>
        <w:rPr>
          <w:rFonts w:ascii="仿宋_GB2312" w:hAnsi="仿宋" w:eastAsia="仿宋_GB2312" w:cs="仿宋"/>
          <w:sz w:val="32"/>
          <w:szCs w:val="32"/>
        </w:rPr>
        <w:t>1204.87</w:t>
      </w:r>
      <w:r>
        <w:rPr>
          <w:rFonts w:hint="eastAsia" w:ascii="仿宋_GB2312" w:hAnsi="仿宋" w:eastAsia="仿宋_GB2312" w:cs="仿宋"/>
          <w:sz w:val="32"/>
          <w:szCs w:val="32"/>
        </w:rPr>
        <w:t>万元，增加</w:t>
      </w:r>
      <w:r>
        <w:rPr>
          <w:rFonts w:ascii="仿宋_GB2312" w:hAnsi="仿宋" w:eastAsia="仿宋_GB2312" w:cs="仿宋"/>
          <w:sz w:val="32"/>
          <w:szCs w:val="32"/>
        </w:rPr>
        <w:t>29.08%</w:t>
      </w:r>
      <w:r>
        <w:rPr>
          <w:rFonts w:hint="eastAsia" w:ascii="仿宋_GB2312" w:hAnsi="仿宋" w:eastAsia="仿宋_GB2312" w:cs="仿宋"/>
          <w:sz w:val="32"/>
          <w:szCs w:val="32"/>
        </w:rPr>
        <w:t>，主要原因是：垃圾分类开展、公厕新建改建扩建等，严格按照省市县相关标准，中央八项规定</w:t>
      </w:r>
      <w:bookmarkStart w:id="0" w:name="_GoBack"/>
      <w:bookmarkEnd w:id="0"/>
      <w:r>
        <w:rPr>
          <w:rFonts w:hint="eastAsia" w:ascii="仿宋_GB2312" w:hAnsi="仿宋" w:eastAsia="仿宋_GB2312" w:cs="仿宋"/>
          <w:sz w:val="32"/>
          <w:szCs w:val="32"/>
        </w:rPr>
        <w:t>勤俭节约。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本年收入的具体构成为：财政拨款收入</w:t>
      </w:r>
      <w:r>
        <w:rPr>
          <w:rFonts w:ascii="仿宋_GB2312" w:hAnsi="仿宋" w:eastAsia="仿宋_GB2312" w:cs="仿宋"/>
          <w:sz w:val="32"/>
          <w:szCs w:val="32"/>
        </w:rPr>
        <w:t>5049.62</w:t>
      </w:r>
      <w:r>
        <w:rPr>
          <w:rFonts w:hint="eastAsia" w:ascii="仿宋_GB2312" w:hAnsi="仿宋" w:eastAsia="仿宋_GB2312" w:cs="仿宋"/>
          <w:sz w:val="32"/>
          <w:szCs w:val="32"/>
        </w:rPr>
        <w:t>万元，占</w:t>
      </w:r>
      <w:r>
        <w:rPr>
          <w:rFonts w:ascii="仿宋_GB2312" w:hAnsi="仿宋" w:eastAsia="仿宋_GB2312" w:cs="仿宋"/>
          <w:sz w:val="32"/>
          <w:szCs w:val="32"/>
        </w:rPr>
        <w:t>94.45%</w:t>
      </w:r>
      <w:r>
        <w:rPr>
          <w:rFonts w:hint="eastAsia" w:ascii="仿宋_GB2312" w:hAnsi="仿宋" w:eastAsia="仿宋_GB2312" w:cs="仿宋"/>
          <w:sz w:val="32"/>
          <w:szCs w:val="32"/>
        </w:rPr>
        <w:t>；其他收入</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ind w:firstLine="640" w:firstLineChars="200"/>
        <w:rPr>
          <w:rFonts w:ascii="楷体" w:hAnsi="楷体" w:eastAsia="楷体" w:cs="宋体"/>
          <w:bCs/>
          <w:sz w:val="32"/>
          <w:szCs w:val="32"/>
        </w:rPr>
      </w:pPr>
      <w:r>
        <w:rPr>
          <w:rFonts w:hint="eastAsia" w:ascii="楷体" w:hAnsi="楷体" w:eastAsia="楷体" w:cs="宋体"/>
          <w:bCs/>
          <w:sz w:val="32"/>
          <w:szCs w:val="32"/>
        </w:rPr>
        <w:t>二、支出决算情况说明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本部门</w:t>
      </w:r>
      <w:r>
        <w:rPr>
          <w:rFonts w:ascii="仿宋_GB2312" w:hAnsi="宋体" w:eastAsia="仿宋_GB2312" w:cs="宋体"/>
          <w:sz w:val="32"/>
          <w:szCs w:val="32"/>
        </w:rPr>
        <w:t>2019</w:t>
      </w:r>
      <w:r>
        <w:rPr>
          <w:rFonts w:hint="eastAsia" w:ascii="仿宋_GB2312" w:hAnsi="宋体" w:eastAsia="仿宋_GB2312" w:cs="宋体"/>
          <w:sz w:val="32"/>
          <w:szCs w:val="32"/>
        </w:rPr>
        <w:t>年度支出总计</w:t>
      </w:r>
      <w:r>
        <w:rPr>
          <w:rFonts w:ascii="仿宋_GB2312" w:hAnsi="宋体" w:eastAsia="仿宋_GB2312" w:cs="宋体"/>
          <w:sz w:val="32"/>
          <w:szCs w:val="32"/>
        </w:rPr>
        <w:t>5087.83</w:t>
      </w:r>
      <w:r>
        <w:rPr>
          <w:rFonts w:hint="eastAsia" w:ascii="仿宋_GB2312" w:hAnsi="宋体" w:eastAsia="仿宋_GB2312" w:cs="宋体"/>
          <w:sz w:val="32"/>
          <w:szCs w:val="32"/>
        </w:rPr>
        <w:t>万元，其中本年支出合计</w:t>
      </w:r>
      <w:r>
        <w:rPr>
          <w:rFonts w:ascii="仿宋_GB2312" w:hAnsi="宋体" w:eastAsia="仿宋_GB2312" w:cs="宋体"/>
          <w:sz w:val="32"/>
          <w:szCs w:val="32"/>
        </w:rPr>
        <w:t>5087.83</w:t>
      </w:r>
      <w:r>
        <w:rPr>
          <w:rFonts w:hint="eastAsia" w:ascii="仿宋_GB2312" w:hAnsi="宋体" w:eastAsia="仿宋_GB2312" w:cs="宋体"/>
          <w:sz w:val="32"/>
          <w:szCs w:val="32"/>
        </w:rPr>
        <w:t>万元，较</w:t>
      </w:r>
      <w:r>
        <w:rPr>
          <w:rFonts w:ascii="仿宋_GB2312" w:hAnsi="宋体" w:eastAsia="仿宋_GB2312" w:cs="宋体"/>
          <w:sz w:val="32"/>
          <w:szCs w:val="32"/>
        </w:rPr>
        <w:t>2018</w:t>
      </w:r>
      <w:r>
        <w:rPr>
          <w:rFonts w:hint="eastAsia" w:ascii="仿宋_GB2312" w:hAnsi="宋体" w:eastAsia="仿宋_GB2312" w:cs="宋体"/>
          <w:sz w:val="32"/>
          <w:szCs w:val="32"/>
        </w:rPr>
        <w:t>年增加</w:t>
      </w:r>
      <w:r>
        <w:rPr>
          <w:rFonts w:ascii="仿宋_GB2312" w:hAnsi="宋体" w:eastAsia="仿宋_GB2312" w:cs="宋体"/>
          <w:sz w:val="32"/>
          <w:szCs w:val="32"/>
        </w:rPr>
        <w:t>945.12</w:t>
      </w:r>
      <w:r>
        <w:rPr>
          <w:rFonts w:hint="eastAsia" w:ascii="仿宋_GB2312" w:hAnsi="宋体" w:eastAsia="仿宋_GB2312" w:cs="宋体"/>
          <w:sz w:val="32"/>
          <w:szCs w:val="32"/>
        </w:rPr>
        <w:t>万元，增加</w:t>
      </w:r>
      <w:r>
        <w:rPr>
          <w:rFonts w:ascii="仿宋_GB2312" w:hAnsi="宋体" w:eastAsia="仿宋_GB2312" w:cs="宋体"/>
          <w:sz w:val="32"/>
          <w:szCs w:val="32"/>
        </w:rPr>
        <w:t>22.81%</w:t>
      </w:r>
      <w:r>
        <w:rPr>
          <w:rFonts w:hint="eastAsia" w:ascii="仿宋_GB2312" w:hAnsi="宋体" w:eastAsia="仿宋_GB2312" w:cs="宋体"/>
          <w:sz w:val="32"/>
          <w:szCs w:val="32"/>
        </w:rPr>
        <w:t>，主要原因是：</w:t>
      </w:r>
      <w:r>
        <w:rPr>
          <w:rFonts w:hint="eastAsia" w:ascii="仿宋_GB2312" w:hAnsi="仿宋" w:eastAsia="仿宋_GB2312" w:cs="仿宋"/>
          <w:sz w:val="32"/>
          <w:szCs w:val="32"/>
        </w:rPr>
        <w:t>垃圾分类、公厕新建改建扩建等。</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本年支出的具体构成为：基本支出</w:t>
      </w:r>
      <w:r>
        <w:rPr>
          <w:rFonts w:ascii="仿宋_GB2312" w:hAnsi="宋体" w:eastAsia="仿宋_GB2312" w:cs="宋体"/>
          <w:sz w:val="32"/>
          <w:szCs w:val="32"/>
        </w:rPr>
        <w:t>1740.37</w:t>
      </w:r>
      <w:r>
        <w:rPr>
          <w:rFonts w:hint="eastAsia" w:ascii="仿宋_GB2312" w:hAnsi="宋体" w:eastAsia="仿宋_GB2312" w:cs="宋体"/>
          <w:sz w:val="32"/>
          <w:szCs w:val="32"/>
        </w:rPr>
        <w:t>万元，占</w:t>
      </w:r>
      <w:r>
        <w:rPr>
          <w:rFonts w:ascii="仿宋_GB2312" w:hAnsi="宋体" w:eastAsia="仿宋_GB2312" w:cs="宋体"/>
          <w:sz w:val="32"/>
          <w:szCs w:val="32"/>
        </w:rPr>
        <w:t>34.21%</w:t>
      </w:r>
      <w:r>
        <w:rPr>
          <w:rFonts w:hint="eastAsia" w:ascii="仿宋_GB2312" w:hAnsi="宋体" w:eastAsia="仿宋_GB2312" w:cs="宋体"/>
          <w:sz w:val="32"/>
          <w:szCs w:val="32"/>
        </w:rPr>
        <w:t>；项目支出</w:t>
      </w:r>
      <w:r>
        <w:rPr>
          <w:rFonts w:ascii="仿宋_GB2312" w:hAnsi="宋体" w:eastAsia="仿宋_GB2312" w:cs="宋体"/>
          <w:sz w:val="32"/>
          <w:szCs w:val="32"/>
        </w:rPr>
        <w:t>3347.46</w:t>
      </w:r>
      <w:r>
        <w:rPr>
          <w:rFonts w:hint="eastAsia" w:ascii="仿宋_GB2312" w:hAnsi="宋体" w:eastAsia="仿宋_GB2312" w:cs="宋体"/>
          <w:sz w:val="32"/>
          <w:szCs w:val="32"/>
        </w:rPr>
        <w:t>万元，占</w:t>
      </w:r>
      <w:r>
        <w:rPr>
          <w:rFonts w:ascii="仿宋_GB2312" w:hAnsi="宋体" w:eastAsia="仿宋_GB2312" w:cs="宋体"/>
          <w:sz w:val="32"/>
          <w:szCs w:val="32"/>
        </w:rPr>
        <w:t>65.79%</w:t>
      </w:r>
      <w:r>
        <w:rPr>
          <w:rFonts w:hint="eastAsia" w:ascii="仿宋_GB2312" w:hAnsi="宋体" w:eastAsia="仿宋_GB2312" w:cs="宋体"/>
          <w:sz w:val="32"/>
          <w:szCs w:val="32"/>
        </w:rPr>
        <w:t>；经营支出</w:t>
      </w:r>
      <w:r>
        <w:rPr>
          <w:rFonts w:ascii="仿宋_GB2312" w:hAnsi="宋体" w:eastAsia="仿宋_GB2312" w:cs="宋体"/>
          <w:sz w:val="32"/>
          <w:szCs w:val="32"/>
        </w:rPr>
        <w:t>0</w:t>
      </w:r>
      <w:r>
        <w:rPr>
          <w:rFonts w:hint="eastAsia" w:ascii="仿宋_GB2312" w:hAnsi="宋体" w:eastAsia="仿宋_GB2312" w:cs="宋体"/>
          <w:sz w:val="32"/>
          <w:szCs w:val="32"/>
        </w:rPr>
        <w:t>万元，占</w:t>
      </w:r>
      <w:r>
        <w:rPr>
          <w:rFonts w:ascii="仿宋_GB2312" w:hAnsi="宋体" w:eastAsia="仿宋_GB2312" w:cs="宋体"/>
          <w:sz w:val="32"/>
          <w:szCs w:val="32"/>
        </w:rPr>
        <w:t>0%</w:t>
      </w:r>
      <w:r>
        <w:rPr>
          <w:rFonts w:hint="eastAsia" w:ascii="仿宋_GB2312" w:hAnsi="宋体" w:eastAsia="仿宋_GB2312" w:cs="宋体"/>
          <w:sz w:val="32"/>
          <w:szCs w:val="32"/>
        </w:rPr>
        <w:t>；其他支出（对附属单位补助支出、上缴上级支出）</w:t>
      </w:r>
      <w:r>
        <w:rPr>
          <w:rFonts w:ascii="仿宋_GB2312" w:hAnsi="宋体" w:eastAsia="仿宋_GB2312" w:cs="宋体"/>
          <w:sz w:val="32"/>
          <w:szCs w:val="32"/>
        </w:rPr>
        <w:t>0</w:t>
      </w:r>
      <w:r>
        <w:rPr>
          <w:rFonts w:hint="eastAsia" w:ascii="仿宋_GB2312" w:hAnsi="宋体" w:eastAsia="仿宋_GB2312" w:cs="宋体"/>
          <w:sz w:val="32"/>
          <w:szCs w:val="32"/>
        </w:rPr>
        <w:t>万元，占</w:t>
      </w:r>
      <w:r>
        <w:rPr>
          <w:rFonts w:ascii="仿宋_GB2312" w:hAnsi="宋体" w:eastAsia="仿宋_GB2312" w:cs="宋体"/>
          <w:sz w:val="32"/>
          <w:szCs w:val="32"/>
        </w:rPr>
        <w:t>0%</w:t>
      </w:r>
      <w:r>
        <w:rPr>
          <w:rFonts w:hint="eastAsia" w:ascii="仿宋_GB2312" w:hAnsi="宋体" w:eastAsia="仿宋_GB2312" w:cs="宋体"/>
          <w:sz w:val="32"/>
          <w:szCs w:val="32"/>
        </w:rPr>
        <w:t>。</w:t>
      </w:r>
    </w:p>
    <w:p>
      <w:pPr>
        <w:ind w:firstLine="640" w:firstLineChars="200"/>
        <w:rPr>
          <w:rFonts w:ascii="楷体" w:hAnsi="楷体" w:eastAsia="楷体" w:cs="宋体"/>
          <w:bCs/>
          <w:sz w:val="32"/>
          <w:szCs w:val="32"/>
        </w:rPr>
      </w:pPr>
      <w:r>
        <w:rPr>
          <w:rFonts w:hint="eastAsia" w:ascii="楷体" w:hAnsi="楷体" w:eastAsia="楷体" w:cs="宋体"/>
          <w:bCs/>
          <w:sz w:val="32"/>
          <w:szCs w:val="32"/>
        </w:rPr>
        <w:t>三、一般公共预算财政拨款支出决算表公开到功能分类项级科目（</w:t>
      </w:r>
      <w:r>
        <w:rPr>
          <w:rFonts w:ascii="楷体" w:hAnsi="楷体" w:eastAsia="楷体" w:cs="宋体"/>
          <w:bCs/>
          <w:sz w:val="32"/>
          <w:szCs w:val="32"/>
        </w:rPr>
        <w:t>05</w:t>
      </w:r>
      <w:r>
        <w:rPr>
          <w:rFonts w:hint="eastAsia" w:ascii="楷体" w:hAnsi="楷体" w:eastAsia="楷体" w:cs="宋体"/>
          <w:bCs/>
          <w:sz w:val="32"/>
          <w:szCs w:val="32"/>
        </w:rPr>
        <w:t>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本部门</w:t>
      </w:r>
      <w:r>
        <w:rPr>
          <w:rFonts w:ascii="仿宋_GB2312" w:hAnsi="宋体" w:eastAsia="仿宋_GB2312" w:cs="宋体"/>
          <w:sz w:val="32"/>
          <w:szCs w:val="32"/>
        </w:rPr>
        <w:t>2019</w:t>
      </w:r>
      <w:r>
        <w:rPr>
          <w:rFonts w:hint="eastAsia" w:ascii="仿宋_GB2312" w:hAnsi="宋体" w:eastAsia="仿宋_GB2312" w:cs="宋体"/>
          <w:sz w:val="32"/>
          <w:szCs w:val="32"/>
        </w:rPr>
        <w:t>年度财政拨款本年支出年初预算数为：</w:t>
      </w:r>
      <w:r>
        <w:rPr>
          <w:rFonts w:ascii="仿宋_GB2312" w:hAnsi="宋体" w:eastAsia="仿宋_GB2312" w:cs="宋体"/>
          <w:sz w:val="32"/>
          <w:szCs w:val="32"/>
        </w:rPr>
        <w:t>5487.87</w:t>
      </w:r>
      <w:r>
        <w:rPr>
          <w:rFonts w:hint="eastAsia" w:ascii="仿宋_GB2312" w:hAnsi="宋体" w:eastAsia="仿宋_GB2312" w:cs="宋体"/>
          <w:sz w:val="32"/>
          <w:szCs w:val="32"/>
        </w:rPr>
        <w:t>万元，其中：在编人员预算经费</w:t>
      </w:r>
      <w:r>
        <w:rPr>
          <w:rFonts w:ascii="仿宋_GB2312" w:hAnsi="宋体" w:eastAsia="仿宋_GB2312" w:cs="宋体"/>
          <w:sz w:val="32"/>
          <w:szCs w:val="32"/>
        </w:rPr>
        <w:t>139.39</w:t>
      </w:r>
      <w:r>
        <w:rPr>
          <w:rFonts w:hint="eastAsia" w:ascii="仿宋_GB2312" w:hAnsi="宋体" w:eastAsia="仿宋_GB2312" w:cs="宋体"/>
          <w:sz w:val="32"/>
          <w:szCs w:val="32"/>
        </w:rPr>
        <w:t>万元、运行经费</w:t>
      </w:r>
      <w:r>
        <w:rPr>
          <w:rFonts w:ascii="仿宋_GB2312" w:hAnsi="宋体" w:eastAsia="仿宋_GB2312" w:cs="宋体"/>
          <w:sz w:val="32"/>
          <w:szCs w:val="32"/>
        </w:rPr>
        <w:t>3180</w:t>
      </w:r>
      <w:r>
        <w:rPr>
          <w:rFonts w:hint="eastAsia" w:ascii="仿宋_GB2312" w:hAnsi="宋体" w:eastAsia="仿宋_GB2312" w:cs="宋体"/>
          <w:sz w:val="32"/>
          <w:szCs w:val="32"/>
        </w:rPr>
        <w:t>万元、人员经费</w:t>
      </w:r>
      <w:r>
        <w:rPr>
          <w:rFonts w:ascii="仿宋_GB2312" w:hAnsi="宋体" w:eastAsia="仿宋_GB2312" w:cs="宋体"/>
          <w:sz w:val="32"/>
          <w:szCs w:val="32"/>
        </w:rPr>
        <w:t>1410</w:t>
      </w:r>
      <w:r>
        <w:rPr>
          <w:rFonts w:hint="eastAsia" w:ascii="仿宋_GB2312" w:hAnsi="宋体" w:eastAsia="仿宋_GB2312" w:cs="宋体"/>
          <w:sz w:val="32"/>
          <w:szCs w:val="32"/>
        </w:rPr>
        <w:t>万元、垃圾车质保金</w:t>
      </w:r>
      <w:r>
        <w:rPr>
          <w:rFonts w:ascii="仿宋_GB2312" w:hAnsi="宋体" w:eastAsia="仿宋_GB2312" w:cs="宋体"/>
          <w:sz w:val="32"/>
          <w:szCs w:val="32"/>
        </w:rPr>
        <w:t>100</w:t>
      </w:r>
      <w:r>
        <w:rPr>
          <w:rFonts w:hint="eastAsia" w:ascii="仿宋_GB2312" w:hAnsi="宋体" w:eastAsia="仿宋_GB2312" w:cs="宋体"/>
          <w:sz w:val="32"/>
          <w:szCs w:val="32"/>
        </w:rPr>
        <w:t>万元、</w:t>
      </w:r>
      <w:r>
        <w:rPr>
          <w:rFonts w:ascii="仿宋_GB2312" w:hAnsi="宋体" w:eastAsia="仿宋_GB2312" w:cs="宋体"/>
          <w:sz w:val="32"/>
          <w:szCs w:val="32"/>
        </w:rPr>
        <w:t>2018</w:t>
      </w:r>
      <w:r>
        <w:rPr>
          <w:rFonts w:hint="eastAsia" w:ascii="仿宋_GB2312" w:hAnsi="宋体" w:eastAsia="仿宋_GB2312" w:cs="宋体"/>
          <w:sz w:val="32"/>
          <w:szCs w:val="32"/>
        </w:rPr>
        <w:t>年工资和环卫节慰问金</w:t>
      </w:r>
      <w:r>
        <w:rPr>
          <w:rFonts w:ascii="仿宋_GB2312" w:hAnsi="宋体" w:eastAsia="仿宋_GB2312" w:cs="宋体"/>
          <w:sz w:val="32"/>
          <w:szCs w:val="32"/>
        </w:rPr>
        <w:t>279.14</w:t>
      </w:r>
      <w:r>
        <w:rPr>
          <w:rFonts w:hint="eastAsia" w:ascii="仿宋_GB2312" w:hAnsi="宋体" w:eastAsia="仿宋_GB2312" w:cs="宋体"/>
          <w:sz w:val="32"/>
          <w:szCs w:val="32"/>
        </w:rPr>
        <w:t>万元、公厕新建改建</w:t>
      </w:r>
      <w:r>
        <w:rPr>
          <w:rFonts w:ascii="仿宋_GB2312" w:hAnsi="宋体" w:eastAsia="仿宋_GB2312" w:cs="宋体"/>
          <w:sz w:val="32"/>
          <w:szCs w:val="32"/>
        </w:rPr>
        <w:t>179.34</w:t>
      </w:r>
      <w:r>
        <w:rPr>
          <w:rFonts w:hint="eastAsia" w:ascii="仿宋_GB2312" w:hAnsi="宋体" w:eastAsia="仿宋_GB2312" w:cs="宋体"/>
          <w:sz w:val="32"/>
          <w:szCs w:val="32"/>
        </w:rPr>
        <w:t>万元、接收垃圾厂</w:t>
      </w:r>
      <w:r>
        <w:rPr>
          <w:rFonts w:ascii="仿宋_GB2312" w:hAnsi="宋体" w:eastAsia="仿宋_GB2312" w:cs="宋体"/>
          <w:sz w:val="32"/>
          <w:szCs w:val="32"/>
        </w:rPr>
        <w:t>200</w:t>
      </w:r>
      <w:r>
        <w:rPr>
          <w:rFonts w:hint="eastAsia" w:ascii="仿宋_GB2312" w:hAnsi="宋体" w:eastAsia="仿宋_GB2312" w:cs="宋体"/>
          <w:sz w:val="32"/>
          <w:szCs w:val="32"/>
        </w:rPr>
        <w:t>万元；决算数为</w:t>
      </w:r>
      <w:r>
        <w:rPr>
          <w:rFonts w:ascii="仿宋_GB2312" w:hAnsi="宋体" w:eastAsia="仿宋_GB2312" w:cs="宋体"/>
          <w:sz w:val="32"/>
          <w:szCs w:val="32"/>
        </w:rPr>
        <w:t>5087.83</w:t>
      </w:r>
      <w:r>
        <w:rPr>
          <w:rFonts w:hint="eastAsia" w:ascii="仿宋_GB2312" w:hAnsi="宋体" w:eastAsia="仿宋_GB2312" w:cs="宋体"/>
          <w:sz w:val="32"/>
          <w:szCs w:val="32"/>
        </w:rPr>
        <w:t>万元，完成年初预算的</w:t>
      </w:r>
      <w:r>
        <w:rPr>
          <w:rFonts w:ascii="仿宋_GB2312" w:hAnsi="宋体" w:eastAsia="仿宋_GB2312" w:cs="宋体"/>
          <w:sz w:val="32"/>
          <w:szCs w:val="32"/>
        </w:rPr>
        <w:t>92.71%</w:t>
      </w:r>
      <w:r>
        <w:rPr>
          <w:rFonts w:hint="eastAsia" w:ascii="仿宋_GB2312" w:hAnsi="宋体" w:eastAsia="仿宋_GB2312" w:cs="宋体"/>
          <w:sz w:val="32"/>
          <w:szCs w:val="32"/>
        </w:rPr>
        <w:t>。其中：一般公共服务支出年初预算数为</w:t>
      </w:r>
      <w:r>
        <w:rPr>
          <w:rFonts w:ascii="仿宋_GB2312" w:hAnsi="宋体" w:eastAsia="仿宋_GB2312" w:cs="宋体"/>
          <w:sz w:val="32"/>
          <w:szCs w:val="32"/>
        </w:rPr>
        <w:t>0</w:t>
      </w:r>
      <w:r>
        <w:rPr>
          <w:rFonts w:hint="eastAsia" w:ascii="仿宋_GB2312" w:hAnsi="宋体" w:eastAsia="仿宋_GB2312" w:cs="宋体"/>
          <w:sz w:val="32"/>
          <w:szCs w:val="32"/>
        </w:rPr>
        <w:t>万元；教育支出决算数</w:t>
      </w:r>
      <w:r>
        <w:rPr>
          <w:rFonts w:ascii="仿宋_GB2312" w:hAnsi="宋体" w:eastAsia="仿宋_GB2312" w:cs="宋体"/>
          <w:sz w:val="32"/>
          <w:szCs w:val="32"/>
        </w:rPr>
        <w:t>0</w:t>
      </w:r>
      <w:r>
        <w:rPr>
          <w:rFonts w:hint="eastAsia" w:ascii="仿宋_GB2312" w:hAnsi="宋体" w:eastAsia="仿宋_GB2312" w:cs="宋体"/>
          <w:sz w:val="32"/>
          <w:szCs w:val="32"/>
        </w:rPr>
        <w:t>万元；社会保障和就业支出决算数</w:t>
      </w:r>
      <w:r>
        <w:rPr>
          <w:rFonts w:ascii="仿宋_GB2312" w:hAnsi="宋体" w:eastAsia="仿宋_GB2312" w:cs="宋体"/>
          <w:sz w:val="32"/>
          <w:szCs w:val="32"/>
        </w:rPr>
        <w:t>0</w:t>
      </w:r>
      <w:r>
        <w:rPr>
          <w:rFonts w:hint="eastAsia" w:ascii="仿宋_GB2312" w:hAnsi="宋体" w:eastAsia="仿宋_GB2312" w:cs="宋体"/>
          <w:sz w:val="32"/>
          <w:szCs w:val="32"/>
        </w:rPr>
        <w:t>万元。</w:t>
      </w:r>
    </w:p>
    <w:p>
      <w:pPr>
        <w:ind w:firstLine="640" w:firstLineChars="200"/>
        <w:rPr>
          <w:rFonts w:ascii="楷体" w:hAnsi="楷体" w:eastAsia="楷体" w:cs="宋体"/>
          <w:bCs/>
          <w:sz w:val="32"/>
          <w:szCs w:val="32"/>
        </w:rPr>
      </w:pPr>
      <w:r>
        <w:rPr>
          <w:rFonts w:hint="eastAsia" w:ascii="楷体" w:hAnsi="楷体" w:eastAsia="楷体" w:cs="宋体"/>
          <w:bCs/>
          <w:sz w:val="32"/>
          <w:szCs w:val="32"/>
        </w:rPr>
        <w:t>四、一般公共预算财政拨款基本支出决算表公开到经济性质分类款级科目（</w:t>
      </w:r>
      <w:r>
        <w:rPr>
          <w:rFonts w:ascii="楷体" w:hAnsi="楷体" w:eastAsia="楷体" w:cs="宋体"/>
          <w:bCs/>
          <w:sz w:val="32"/>
          <w:szCs w:val="32"/>
        </w:rPr>
        <w:t>06</w:t>
      </w:r>
      <w:r>
        <w:rPr>
          <w:rFonts w:hint="eastAsia" w:ascii="楷体" w:hAnsi="楷体" w:eastAsia="楷体" w:cs="宋体"/>
          <w:bCs/>
          <w:sz w:val="32"/>
          <w:szCs w:val="32"/>
        </w:rPr>
        <w:t>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本部门</w:t>
      </w:r>
      <w:r>
        <w:rPr>
          <w:rFonts w:ascii="仿宋_GB2312" w:hAnsi="宋体" w:eastAsia="仿宋_GB2312" w:cs="宋体"/>
          <w:sz w:val="32"/>
          <w:szCs w:val="32"/>
        </w:rPr>
        <w:t>2019</w:t>
      </w:r>
      <w:r>
        <w:rPr>
          <w:rFonts w:hint="eastAsia" w:ascii="仿宋_GB2312" w:hAnsi="宋体" w:eastAsia="仿宋_GB2312" w:cs="宋体"/>
          <w:sz w:val="32"/>
          <w:szCs w:val="32"/>
        </w:rPr>
        <w:t>年度一般公共预算财政拨款基本支出</w:t>
      </w:r>
      <w:r>
        <w:rPr>
          <w:rFonts w:ascii="仿宋_GB2312" w:hAnsi="宋体" w:eastAsia="仿宋_GB2312" w:cs="宋体"/>
          <w:sz w:val="32"/>
          <w:szCs w:val="32"/>
        </w:rPr>
        <w:t>5087.83</w:t>
      </w:r>
      <w:r>
        <w:rPr>
          <w:rFonts w:hint="eastAsia" w:ascii="仿宋_GB2312" w:hAnsi="宋体" w:eastAsia="仿宋_GB2312" w:cs="宋体"/>
          <w:sz w:val="32"/>
          <w:szCs w:val="32"/>
        </w:rPr>
        <w:t>万元，其中：</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（一）工资福利支出</w:t>
      </w:r>
      <w:r>
        <w:rPr>
          <w:rFonts w:ascii="仿宋_GB2312" w:hAnsi="宋体" w:eastAsia="仿宋_GB2312" w:cs="宋体"/>
          <w:sz w:val="32"/>
          <w:szCs w:val="32"/>
        </w:rPr>
        <w:t>325.96</w:t>
      </w:r>
      <w:r>
        <w:rPr>
          <w:rFonts w:hint="eastAsia" w:ascii="仿宋_GB2312" w:hAnsi="宋体" w:eastAsia="仿宋_GB2312" w:cs="宋体"/>
          <w:sz w:val="32"/>
          <w:szCs w:val="32"/>
        </w:rPr>
        <w:t>万元，较</w:t>
      </w:r>
      <w:r>
        <w:rPr>
          <w:rFonts w:ascii="仿宋_GB2312" w:hAnsi="宋体" w:eastAsia="仿宋_GB2312" w:cs="宋体"/>
          <w:sz w:val="32"/>
          <w:szCs w:val="32"/>
        </w:rPr>
        <w:t>2018</w:t>
      </w:r>
      <w:r>
        <w:rPr>
          <w:rFonts w:hint="eastAsia" w:ascii="仿宋_GB2312" w:hAnsi="宋体" w:eastAsia="仿宋_GB2312" w:cs="宋体"/>
          <w:sz w:val="32"/>
          <w:szCs w:val="32"/>
        </w:rPr>
        <w:t>年增加</w:t>
      </w:r>
      <w:r>
        <w:rPr>
          <w:rFonts w:ascii="仿宋_GB2312" w:hAnsi="宋体" w:eastAsia="仿宋_GB2312" w:cs="宋体"/>
          <w:sz w:val="32"/>
          <w:szCs w:val="32"/>
        </w:rPr>
        <w:t>15.08</w:t>
      </w:r>
      <w:r>
        <w:rPr>
          <w:rFonts w:hint="eastAsia" w:ascii="仿宋_GB2312" w:hAnsi="宋体" w:eastAsia="仿宋_GB2312" w:cs="宋体"/>
          <w:sz w:val="32"/>
          <w:szCs w:val="32"/>
        </w:rPr>
        <w:t>万元，增长</w:t>
      </w:r>
      <w:r>
        <w:rPr>
          <w:rFonts w:ascii="仿宋_GB2312" w:hAnsi="宋体" w:eastAsia="仿宋_GB2312" w:cs="宋体"/>
          <w:sz w:val="32"/>
          <w:szCs w:val="32"/>
        </w:rPr>
        <w:t>4.85%</w:t>
      </w:r>
      <w:r>
        <w:rPr>
          <w:rFonts w:hint="eastAsia" w:ascii="仿宋_GB2312" w:hAnsi="宋体" w:eastAsia="仿宋_GB2312" w:cs="宋体"/>
          <w:sz w:val="32"/>
          <w:szCs w:val="32"/>
        </w:rPr>
        <w:t>，主要原因是：正式人员工资和分流人员及编外人员工资正常调整。</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（二）商品和服务支出</w:t>
      </w:r>
      <w:r>
        <w:rPr>
          <w:rFonts w:ascii="仿宋_GB2312" w:hAnsi="宋体" w:eastAsia="仿宋_GB2312" w:cs="宋体"/>
          <w:sz w:val="32"/>
          <w:szCs w:val="32"/>
        </w:rPr>
        <w:t>3887.14</w:t>
      </w:r>
      <w:r>
        <w:rPr>
          <w:rFonts w:hint="eastAsia" w:ascii="仿宋_GB2312" w:hAnsi="宋体" w:eastAsia="仿宋_GB2312" w:cs="宋体"/>
          <w:sz w:val="32"/>
          <w:szCs w:val="32"/>
        </w:rPr>
        <w:t>万元，较</w:t>
      </w:r>
      <w:r>
        <w:rPr>
          <w:rFonts w:ascii="仿宋_GB2312" w:hAnsi="宋体" w:eastAsia="仿宋_GB2312" w:cs="宋体"/>
          <w:sz w:val="32"/>
          <w:szCs w:val="32"/>
        </w:rPr>
        <w:t>2018</w:t>
      </w:r>
      <w:r>
        <w:rPr>
          <w:rFonts w:hint="eastAsia" w:ascii="仿宋_GB2312" w:hAnsi="宋体" w:eastAsia="仿宋_GB2312" w:cs="宋体"/>
          <w:sz w:val="32"/>
          <w:szCs w:val="32"/>
        </w:rPr>
        <w:t>年增加</w:t>
      </w:r>
      <w:r>
        <w:rPr>
          <w:rFonts w:ascii="仿宋_GB2312" w:hAnsi="宋体" w:eastAsia="仿宋_GB2312" w:cs="宋体"/>
          <w:sz w:val="32"/>
          <w:szCs w:val="32"/>
        </w:rPr>
        <w:t>903.63</w:t>
      </w:r>
      <w:r>
        <w:rPr>
          <w:rFonts w:hint="eastAsia" w:ascii="仿宋_GB2312" w:hAnsi="宋体" w:eastAsia="仿宋_GB2312" w:cs="宋体"/>
          <w:sz w:val="32"/>
          <w:szCs w:val="32"/>
        </w:rPr>
        <w:t>万元，增加</w:t>
      </w:r>
      <w:r>
        <w:rPr>
          <w:rFonts w:ascii="仿宋_GB2312" w:hAnsi="宋体" w:eastAsia="仿宋_GB2312" w:cs="宋体"/>
          <w:sz w:val="32"/>
          <w:szCs w:val="32"/>
        </w:rPr>
        <w:t>30.28%</w:t>
      </w:r>
      <w:r>
        <w:rPr>
          <w:rFonts w:hint="eastAsia" w:ascii="仿宋_GB2312" w:hAnsi="宋体" w:eastAsia="仿宋_GB2312" w:cs="宋体"/>
          <w:sz w:val="32"/>
          <w:szCs w:val="32"/>
        </w:rPr>
        <w:t>，主要原因是：</w:t>
      </w:r>
      <w:r>
        <w:rPr>
          <w:rFonts w:hint="eastAsia" w:ascii="仿宋_GB2312" w:hAnsi="仿宋" w:eastAsia="仿宋_GB2312" w:cs="仿宋"/>
          <w:sz w:val="32"/>
          <w:szCs w:val="32"/>
        </w:rPr>
        <w:t>垃圾分类开展、公厕新建改建扩建等</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（三）对个人和家庭补助支出</w:t>
      </w:r>
      <w:r>
        <w:rPr>
          <w:rFonts w:ascii="仿宋_GB2312" w:hAnsi="宋体" w:eastAsia="仿宋_GB2312" w:cs="宋体"/>
          <w:sz w:val="32"/>
          <w:szCs w:val="32"/>
        </w:rPr>
        <w:t>0.06</w:t>
      </w:r>
      <w:r>
        <w:rPr>
          <w:rFonts w:hint="eastAsia" w:ascii="仿宋_GB2312" w:hAnsi="宋体" w:eastAsia="仿宋_GB2312" w:cs="宋体"/>
          <w:sz w:val="32"/>
          <w:szCs w:val="32"/>
        </w:rPr>
        <w:t>万元，较</w:t>
      </w:r>
      <w:r>
        <w:rPr>
          <w:rFonts w:ascii="仿宋_GB2312" w:hAnsi="宋体" w:eastAsia="仿宋_GB2312" w:cs="宋体"/>
          <w:sz w:val="32"/>
          <w:szCs w:val="32"/>
        </w:rPr>
        <w:t>2018</w:t>
      </w:r>
      <w:r>
        <w:rPr>
          <w:rFonts w:hint="eastAsia" w:ascii="仿宋_GB2312" w:hAnsi="宋体" w:eastAsia="仿宋_GB2312" w:cs="宋体"/>
          <w:sz w:val="32"/>
          <w:szCs w:val="32"/>
        </w:rPr>
        <w:t>年减少</w:t>
      </w:r>
      <w:r>
        <w:rPr>
          <w:rFonts w:ascii="仿宋_GB2312" w:hAnsi="宋体" w:eastAsia="仿宋_GB2312" w:cs="宋体"/>
          <w:sz w:val="32"/>
          <w:szCs w:val="32"/>
        </w:rPr>
        <w:t>0.1</w:t>
      </w:r>
      <w:r>
        <w:rPr>
          <w:rFonts w:hint="eastAsia" w:ascii="仿宋_GB2312" w:hAnsi="宋体" w:eastAsia="仿宋_GB2312" w:cs="宋体"/>
          <w:sz w:val="32"/>
          <w:szCs w:val="32"/>
        </w:rPr>
        <w:t>万元，下降</w:t>
      </w:r>
      <w:r>
        <w:rPr>
          <w:rFonts w:ascii="仿宋_GB2312" w:hAnsi="宋体" w:eastAsia="仿宋_GB2312" w:cs="宋体"/>
          <w:sz w:val="32"/>
          <w:szCs w:val="32"/>
        </w:rPr>
        <w:t>62.5%</w:t>
      </w:r>
      <w:r>
        <w:rPr>
          <w:rFonts w:hint="eastAsia" w:ascii="仿宋_GB2312" w:hAnsi="宋体" w:eastAsia="仿宋_GB2312" w:cs="宋体"/>
          <w:sz w:val="32"/>
          <w:szCs w:val="32"/>
        </w:rPr>
        <w:t>，主要原因是：独生子女费减少。</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（四）资本性支出</w:t>
      </w:r>
      <w:r>
        <w:rPr>
          <w:rFonts w:ascii="仿宋_GB2312" w:hAnsi="宋体" w:eastAsia="仿宋_GB2312" w:cs="宋体"/>
          <w:sz w:val="32"/>
          <w:szCs w:val="32"/>
        </w:rPr>
        <w:t>874.67</w:t>
      </w:r>
      <w:r>
        <w:rPr>
          <w:rFonts w:hint="eastAsia" w:ascii="仿宋_GB2312" w:hAnsi="宋体" w:eastAsia="仿宋_GB2312" w:cs="宋体"/>
          <w:sz w:val="32"/>
          <w:szCs w:val="32"/>
        </w:rPr>
        <w:t>万元，较</w:t>
      </w:r>
      <w:r>
        <w:rPr>
          <w:rFonts w:ascii="仿宋_GB2312" w:hAnsi="宋体" w:eastAsia="仿宋_GB2312" w:cs="宋体"/>
          <w:sz w:val="32"/>
          <w:szCs w:val="32"/>
        </w:rPr>
        <w:t>2018</w:t>
      </w:r>
      <w:r>
        <w:rPr>
          <w:rFonts w:hint="eastAsia" w:ascii="仿宋_GB2312" w:hAnsi="宋体" w:eastAsia="仿宋_GB2312" w:cs="宋体"/>
          <w:sz w:val="32"/>
          <w:szCs w:val="32"/>
        </w:rPr>
        <w:t>年增加</w:t>
      </w:r>
      <w:r>
        <w:rPr>
          <w:rFonts w:ascii="仿宋_GB2312" w:hAnsi="宋体" w:eastAsia="仿宋_GB2312" w:cs="宋体"/>
          <w:sz w:val="32"/>
          <w:szCs w:val="32"/>
        </w:rPr>
        <w:t>349.39</w:t>
      </w:r>
      <w:r>
        <w:rPr>
          <w:rFonts w:hint="eastAsia" w:ascii="仿宋_GB2312" w:hAnsi="宋体" w:eastAsia="仿宋_GB2312" w:cs="宋体"/>
          <w:sz w:val="32"/>
          <w:szCs w:val="32"/>
        </w:rPr>
        <w:t>万元，增加</w:t>
      </w:r>
      <w:r>
        <w:rPr>
          <w:rFonts w:ascii="仿宋_GB2312" w:hAnsi="宋体" w:eastAsia="仿宋_GB2312" w:cs="宋体"/>
          <w:sz w:val="32"/>
          <w:szCs w:val="32"/>
        </w:rPr>
        <w:t>66.52%</w:t>
      </w:r>
      <w:r>
        <w:rPr>
          <w:rFonts w:hint="eastAsia" w:ascii="仿宋_GB2312" w:hAnsi="宋体" w:eastAsia="仿宋_GB2312" w:cs="宋体"/>
          <w:sz w:val="32"/>
          <w:szCs w:val="32"/>
        </w:rPr>
        <w:t>，主要原因是：餐厨垃圾处理中心、一次二次供热管线工程、生活垃圾处理厂预分选机设施改造、餐厨垃圾车两辆、多功能扬尘车两辆等。</w:t>
      </w:r>
    </w:p>
    <w:p>
      <w:pPr>
        <w:ind w:firstLine="640" w:firstLineChars="200"/>
        <w:rPr>
          <w:rFonts w:ascii="楷体" w:hAnsi="楷体" w:eastAsia="楷体" w:cs="宋体"/>
          <w:b/>
          <w:sz w:val="32"/>
          <w:szCs w:val="32"/>
        </w:rPr>
      </w:pPr>
      <w:r>
        <w:rPr>
          <w:rFonts w:hint="eastAsia" w:ascii="楷体" w:hAnsi="楷体" w:eastAsia="楷体" w:cs="宋体"/>
          <w:bCs/>
          <w:sz w:val="32"/>
          <w:szCs w:val="32"/>
        </w:rPr>
        <w:t>五、一般公共预算财政拨款“三公”经费支出决算情况说明</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本部门</w:t>
      </w:r>
      <w:r>
        <w:rPr>
          <w:rFonts w:ascii="仿宋_GB2312" w:hAnsi="宋体" w:eastAsia="仿宋_GB2312" w:cs="宋体"/>
          <w:sz w:val="32"/>
          <w:szCs w:val="32"/>
        </w:rPr>
        <w:t>2019</w:t>
      </w:r>
      <w:r>
        <w:rPr>
          <w:rFonts w:hint="eastAsia" w:ascii="仿宋_GB2312" w:hAnsi="宋体" w:eastAsia="仿宋_GB2312" w:cs="宋体"/>
          <w:sz w:val="32"/>
          <w:szCs w:val="32"/>
        </w:rPr>
        <w:t>年度一般公共预算财政拨款“三公”经费支出年初预算数为</w:t>
      </w:r>
      <w:r>
        <w:rPr>
          <w:rFonts w:ascii="仿宋_GB2312" w:hAnsi="宋体" w:eastAsia="仿宋_GB2312" w:cs="宋体"/>
          <w:sz w:val="32"/>
          <w:szCs w:val="32"/>
        </w:rPr>
        <w:t>0</w:t>
      </w:r>
      <w:r>
        <w:rPr>
          <w:rFonts w:hint="eastAsia" w:ascii="仿宋_GB2312" w:hAnsi="宋体" w:eastAsia="仿宋_GB2312" w:cs="宋体"/>
          <w:sz w:val="32"/>
          <w:szCs w:val="32"/>
        </w:rPr>
        <w:t>万元，决算数为</w:t>
      </w:r>
      <w:r>
        <w:rPr>
          <w:rFonts w:ascii="仿宋_GB2312" w:hAnsi="宋体" w:eastAsia="仿宋_GB2312" w:cs="宋体"/>
          <w:sz w:val="32"/>
          <w:szCs w:val="32"/>
        </w:rPr>
        <w:t>0</w:t>
      </w:r>
      <w:r>
        <w:rPr>
          <w:rFonts w:hint="eastAsia" w:ascii="仿宋_GB2312" w:hAnsi="宋体" w:eastAsia="仿宋_GB2312" w:cs="宋体"/>
          <w:sz w:val="32"/>
          <w:szCs w:val="32"/>
        </w:rPr>
        <w:t>万元，完成预算的</w:t>
      </w:r>
      <w:r>
        <w:rPr>
          <w:rFonts w:ascii="仿宋_GB2312" w:hAnsi="宋体" w:eastAsia="仿宋_GB2312" w:cs="宋体"/>
          <w:sz w:val="32"/>
          <w:szCs w:val="32"/>
        </w:rPr>
        <w:t>0%</w:t>
      </w:r>
      <w:r>
        <w:rPr>
          <w:rFonts w:hint="eastAsia" w:ascii="仿宋_GB2312" w:hAnsi="宋体" w:eastAsia="仿宋_GB2312" w:cs="宋体"/>
          <w:sz w:val="32"/>
          <w:szCs w:val="32"/>
        </w:rPr>
        <w:t>，决算数较</w:t>
      </w:r>
      <w:r>
        <w:rPr>
          <w:rFonts w:ascii="仿宋_GB2312" w:hAnsi="宋体" w:eastAsia="仿宋_GB2312" w:cs="宋体"/>
          <w:sz w:val="32"/>
          <w:szCs w:val="32"/>
        </w:rPr>
        <w:t>2018</w:t>
      </w:r>
      <w:r>
        <w:rPr>
          <w:rFonts w:hint="eastAsia" w:ascii="仿宋_GB2312" w:hAnsi="宋体" w:eastAsia="仿宋_GB2312" w:cs="宋体"/>
          <w:sz w:val="32"/>
          <w:szCs w:val="32"/>
        </w:rPr>
        <w:t>年减少</w:t>
      </w:r>
      <w:r>
        <w:rPr>
          <w:rFonts w:ascii="仿宋_GB2312" w:hAnsi="宋体" w:eastAsia="仿宋_GB2312" w:cs="宋体"/>
          <w:sz w:val="32"/>
          <w:szCs w:val="32"/>
        </w:rPr>
        <w:t>0.51</w:t>
      </w:r>
      <w:r>
        <w:rPr>
          <w:rFonts w:hint="eastAsia" w:ascii="仿宋_GB2312" w:hAnsi="宋体" w:eastAsia="仿宋_GB2312" w:cs="宋体"/>
          <w:sz w:val="32"/>
          <w:szCs w:val="32"/>
        </w:rPr>
        <w:t>万元，下降</w:t>
      </w:r>
      <w:r>
        <w:rPr>
          <w:rFonts w:ascii="仿宋_GB2312" w:hAnsi="宋体" w:eastAsia="仿宋_GB2312" w:cs="宋体"/>
          <w:sz w:val="32"/>
          <w:szCs w:val="32"/>
        </w:rPr>
        <w:t>100%</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原因为</w:t>
      </w:r>
      <w:r>
        <w:rPr>
          <w:rFonts w:hint="eastAsia" w:ascii="仿宋_GB2312" w:hAnsi="宋体" w:eastAsia="仿宋_GB2312" w:cs="宋体"/>
          <w:sz w:val="32"/>
          <w:szCs w:val="32"/>
        </w:rPr>
        <w:t>公务用车维护费</w:t>
      </w:r>
      <w:r>
        <w:rPr>
          <w:rFonts w:hint="eastAsia" w:ascii="仿宋_GB2312" w:hAnsi="宋体" w:eastAsia="仿宋_GB2312" w:cs="宋体"/>
          <w:sz w:val="32"/>
          <w:szCs w:val="32"/>
          <w:lang w:eastAsia="zh-CN"/>
        </w:rPr>
        <w:t>减少</w:t>
      </w:r>
      <w:r>
        <w:rPr>
          <w:rFonts w:ascii="仿宋_GB2312" w:hAnsi="宋体" w:eastAsia="仿宋_GB2312" w:cs="宋体"/>
          <w:sz w:val="32"/>
          <w:szCs w:val="32"/>
        </w:rPr>
        <w:t>0.51</w:t>
      </w:r>
      <w:r>
        <w:rPr>
          <w:rFonts w:hint="eastAsia" w:ascii="仿宋_GB2312" w:hAnsi="宋体" w:eastAsia="仿宋_GB2312" w:cs="宋体"/>
          <w:sz w:val="32"/>
          <w:szCs w:val="32"/>
        </w:rPr>
        <w:t>万元，</w:t>
      </w:r>
      <w:r>
        <w:rPr>
          <w:rFonts w:ascii="仿宋_GB2312" w:hAnsi="宋体" w:eastAsia="仿宋_GB2312" w:cs="宋体"/>
          <w:sz w:val="32"/>
          <w:szCs w:val="32"/>
        </w:rPr>
        <w:t>2019</w:t>
      </w:r>
      <w:r>
        <w:rPr>
          <w:rFonts w:hint="eastAsia" w:ascii="仿宋_GB2312" w:hAnsi="宋体" w:eastAsia="仿宋_GB2312" w:cs="宋体"/>
          <w:sz w:val="32"/>
          <w:szCs w:val="32"/>
        </w:rPr>
        <w:t>年公务用车交回机关事务管理中心。</w:t>
      </w:r>
      <w:r>
        <w:rPr>
          <w:rFonts w:hint="eastAsia" w:ascii="仿宋_GB2312" w:hAnsi="宋体" w:eastAsia="仿宋_GB2312" w:cs="宋体"/>
          <w:sz w:val="32"/>
          <w:szCs w:val="32"/>
          <w:lang w:eastAsia="zh-CN"/>
        </w:rPr>
        <w:t>其中：</w:t>
      </w:r>
    </w:p>
    <w:p>
      <w:pPr>
        <w:numPr>
          <w:ilvl w:val="0"/>
          <w:numId w:val="1"/>
        </w:num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因公出国（境）支出年初预算数为</w:t>
      </w:r>
      <w:r>
        <w:rPr>
          <w:rFonts w:ascii="仿宋_GB2312" w:hAnsi="宋体" w:eastAsia="仿宋_GB2312" w:cs="宋体"/>
          <w:sz w:val="32"/>
          <w:szCs w:val="32"/>
        </w:rPr>
        <w:t>0</w:t>
      </w:r>
      <w:r>
        <w:rPr>
          <w:rFonts w:hint="eastAsia" w:ascii="仿宋_GB2312" w:hAnsi="宋体" w:eastAsia="仿宋_GB2312" w:cs="宋体"/>
          <w:sz w:val="32"/>
          <w:szCs w:val="32"/>
        </w:rPr>
        <w:t>万元，决算数为</w:t>
      </w:r>
      <w:r>
        <w:rPr>
          <w:rFonts w:ascii="仿宋_GB2312" w:hAnsi="宋体" w:eastAsia="仿宋_GB2312" w:cs="宋体"/>
          <w:sz w:val="32"/>
          <w:szCs w:val="32"/>
        </w:rPr>
        <w:t>0</w:t>
      </w:r>
      <w:r>
        <w:rPr>
          <w:rFonts w:hint="eastAsia" w:ascii="仿宋_GB2312" w:hAnsi="宋体" w:eastAsia="仿宋_GB2312" w:cs="宋体"/>
          <w:sz w:val="32"/>
          <w:szCs w:val="32"/>
        </w:rPr>
        <w:t>万元，完成预算的</w:t>
      </w:r>
      <w:r>
        <w:rPr>
          <w:rFonts w:ascii="仿宋_GB2312" w:hAnsi="宋体" w:eastAsia="仿宋_GB2312" w:cs="宋体"/>
          <w:sz w:val="32"/>
          <w:szCs w:val="32"/>
        </w:rPr>
        <w:t>0%</w:t>
      </w:r>
      <w:r>
        <w:rPr>
          <w:rFonts w:hint="eastAsia" w:ascii="仿宋_GB2312" w:hAnsi="宋体" w:eastAsia="仿宋_GB2312" w:cs="宋体"/>
          <w:sz w:val="32"/>
          <w:szCs w:val="32"/>
        </w:rPr>
        <w:t>，因公出国（境）团组数为</w:t>
      </w:r>
      <w:r>
        <w:rPr>
          <w:rFonts w:ascii="仿宋_GB2312" w:hAnsi="宋体" w:eastAsia="仿宋_GB2312" w:cs="宋体"/>
          <w:sz w:val="32"/>
          <w:szCs w:val="32"/>
        </w:rPr>
        <w:t>0</w:t>
      </w:r>
      <w:r>
        <w:rPr>
          <w:rFonts w:hint="eastAsia" w:ascii="仿宋_GB2312" w:hAnsi="宋体" w:eastAsia="仿宋_GB2312" w:cs="宋体"/>
          <w:sz w:val="32"/>
          <w:szCs w:val="32"/>
        </w:rPr>
        <w:t>，人数为</w:t>
      </w:r>
      <w:r>
        <w:rPr>
          <w:rFonts w:ascii="仿宋_GB2312" w:hAnsi="宋体" w:eastAsia="仿宋_GB2312" w:cs="宋体"/>
          <w:sz w:val="32"/>
          <w:szCs w:val="32"/>
        </w:rPr>
        <w:t>0</w:t>
      </w:r>
      <w:r>
        <w:rPr>
          <w:rFonts w:hint="eastAsia" w:ascii="仿宋_GB2312" w:hAnsi="宋体" w:eastAsia="仿宋_GB2312" w:cs="宋体"/>
          <w:sz w:val="32"/>
          <w:szCs w:val="32"/>
        </w:rPr>
        <w:t>。决算数较</w:t>
      </w:r>
      <w:r>
        <w:rPr>
          <w:rFonts w:ascii="仿宋_GB2312" w:hAnsi="宋体" w:eastAsia="仿宋_GB2312" w:cs="宋体"/>
          <w:sz w:val="32"/>
          <w:szCs w:val="32"/>
        </w:rPr>
        <w:t>2018</w:t>
      </w:r>
      <w:r>
        <w:rPr>
          <w:rFonts w:hint="eastAsia" w:ascii="仿宋_GB2312" w:hAnsi="宋体" w:eastAsia="仿宋_GB2312" w:cs="宋体"/>
          <w:sz w:val="32"/>
          <w:szCs w:val="32"/>
        </w:rPr>
        <w:t>年增加（减少）</w:t>
      </w:r>
      <w:r>
        <w:rPr>
          <w:rFonts w:ascii="仿宋_GB2312" w:hAnsi="宋体" w:eastAsia="仿宋_GB2312" w:cs="宋体"/>
          <w:sz w:val="32"/>
          <w:szCs w:val="32"/>
        </w:rPr>
        <w:t>0</w:t>
      </w:r>
      <w:r>
        <w:rPr>
          <w:rFonts w:hint="eastAsia" w:ascii="仿宋_GB2312" w:hAnsi="宋体" w:eastAsia="仿宋_GB2312" w:cs="宋体"/>
          <w:sz w:val="32"/>
          <w:szCs w:val="32"/>
        </w:rPr>
        <w:t>万元，增长（下降）</w:t>
      </w:r>
      <w:r>
        <w:rPr>
          <w:rFonts w:ascii="仿宋_GB2312" w:hAnsi="宋体" w:eastAsia="仿宋_GB2312" w:cs="宋体"/>
          <w:sz w:val="32"/>
          <w:szCs w:val="32"/>
        </w:rPr>
        <w:t>0%</w:t>
      </w:r>
      <w:r>
        <w:rPr>
          <w:rFonts w:hint="eastAsia" w:ascii="仿宋_GB2312" w:hAnsi="宋体" w:eastAsia="仿宋_GB2312" w:cs="宋体"/>
          <w:sz w:val="32"/>
          <w:szCs w:val="32"/>
        </w:rPr>
        <w:t>。</w:t>
      </w:r>
    </w:p>
    <w:p>
      <w:pPr>
        <w:rPr>
          <w:rFonts w:ascii="仿宋_GB2312" w:hAnsi="宋体" w:eastAsia="仿宋_GB2312" w:cs="宋体"/>
          <w:sz w:val="32"/>
          <w:szCs w:val="32"/>
        </w:rPr>
      </w:pPr>
      <w:r>
        <w:rPr>
          <w:rFonts w:hint="eastAsia" w:ascii="仿宋_GB2312" w:hAnsi="宋体" w:eastAsia="仿宋_GB2312" w:cs="宋体"/>
          <w:sz w:val="32"/>
          <w:szCs w:val="32"/>
        </w:rPr>
        <w:t>　　（二）公务接待费支出年初预算数为</w:t>
      </w:r>
      <w:r>
        <w:rPr>
          <w:rFonts w:ascii="仿宋_GB2312" w:hAnsi="宋体" w:eastAsia="仿宋_GB2312" w:cs="宋体"/>
          <w:sz w:val="32"/>
          <w:szCs w:val="32"/>
        </w:rPr>
        <w:t>0</w:t>
      </w:r>
      <w:r>
        <w:rPr>
          <w:rFonts w:hint="eastAsia" w:ascii="仿宋_GB2312" w:hAnsi="宋体" w:eastAsia="仿宋_GB2312" w:cs="宋体"/>
          <w:sz w:val="32"/>
          <w:szCs w:val="32"/>
        </w:rPr>
        <w:t>万元，决算数为</w:t>
      </w:r>
      <w:r>
        <w:rPr>
          <w:rFonts w:ascii="仿宋_GB2312" w:hAnsi="宋体" w:eastAsia="仿宋_GB2312" w:cs="宋体"/>
          <w:sz w:val="32"/>
          <w:szCs w:val="32"/>
        </w:rPr>
        <w:t>0</w:t>
      </w:r>
      <w:r>
        <w:rPr>
          <w:rFonts w:hint="eastAsia" w:ascii="仿宋_GB2312" w:hAnsi="宋体" w:eastAsia="仿宋_GB2312" w:cs="宋体"/>
          <w:sz w:val="32"/>
          <w:szCs w:val="32"/>
        </w:rPr>
        <w:t>万元，完成预算的</w:t>
      </w:r>
      <w:r>
        <w:rPr>
          <w:rFonts w:ascii="仿宋_GB2312" w:hAnsi="宋体" w:eastAsia="仿宋_GB2312" w:cs="宋体"/>
          <w:sz w:val="32"/>
          <w:szCs w:val="32"/>
        </w:rPr>
        <w:t>0%</w:t>
      </w:r>
      <w:r>
        <w:rPr>
          <w:rFonts w:hint="eastAsia" w:ascii="仿宋_GB2312" w:hAnsi="宋体" w:eastAsia="仿宋_GB2312" w:cs="宋体"/>
          <w:sz w:val="32"/>
          <w:szCs w:val="32"/>
        </w:rPr>
        <w:t>，决算数较</w:t>
      </w:r>
      <w:r>
        <w:rPr>
          <w:rFonts w:ascii="仿宋_GB2312" w:hAnsi="宋体" w:eastAsia="仿宋_GB2312" w:cs="宋体"/>
          <w:sz w:val="32"/>
          <w:szCs w:val="32"/>
        </w:rPr>
        <w:t>2018</w:t>
      </w:r>
      <w:r>
        <w:rPr>
          <w:rFonts w:hint="eastAsia" w:ascii="仿宋_GB2312" w:hAnsi="宋体" w:eastAsia="仿宋_GB2312" w:cs="宋体"/>
          <w:sz w:val="32"/>
          <w:szCs w:val="32"/>
        </w:rPr>
        <w:t>年减少</w:t>
      </w:r>
      <w:r>
        <w:rPr>
          <w:rFonts w:ascii="仿宋_GB2312" w:hAnsi="宋体" w:eastAsia="仿宋_GB2312" w:cs="宋体"/>
          <w:sz w:val="32"/>
          <w:szCs w:val="32"/>
        </w:rPr>
        <w:t>0</w:t>
      </w:r>
      <w:r>
        <w:rPr>
          <w:rFonts w:hint="eastAsia" w:ascii="仿宋_GB2312" w:hAnsi="宋体" w:eastAsia="仿宋_GB2312" w:cs="宋体"/>
          <w:sz w:val="32"/>
          <w:szCs w:val="32"/>
        </w:rPr>
        <w:t>万元，下降</w:t>
      </w:r>
      <w:r>
        <w:rPr>
          <w:rFonts w:ascii="仿宋_GB2312" w:hAnsi="宋体" w:eastAsia="仿宋_GB2312" w:cs="宋体"/>
          <w:sz w:val="32"/>
          <w:szCs w:val="32"/>
        </w:rPr>
        <w:t>0%</w:t>
      </w:r>
      <w:r>
        <w:rPr>
          <w:rFonts w:hint="eastAsia" w:ascii="仿宋_GB2312" w:hAnsi="宋体" w:eastAsia="仿宋_GB2312" w:cs="宋体"/>
          <w:sz w:val="32"/>
          <w:szCs w:val="32"/>
        </w:rPr>
        <w:t>。本年度国内公务接待共</w:t>
      </w:r>
      <w:r>
        <w:rPr>
          <w:rFonts w:ascii="仿宋_GB2312" w:hAnsi="宋体" w:eastAsia="仿宋_GB2312" w:cs="宋体"/>
          <w:sz w:val="32"/>
          <w:szCs w:val="32"/>
        </w:rPr>
        <w:t>0</w:t>
      </w:r>
      <w:r>
        <w:rPr>
          <w:rFonts w:hint="eastAsia" w:ascii="仿宋_GB2312" w:hAnsi="宋体" w:eastAsia="仿宋_GB2312" w:cs="宋体"/>
          <w:sz w:val="32"/>
          <w:szCs w:val="32"/>
        </w:rPr>
        <w:t>批次，共</w:t>
      </w:r>
      <w:r>
        <w:rPr>
          <w:rFonts w:ascii="仿宋_GB2312" w:hAnsi="宋体" w:eastAsia="仿宋_GB2312" w:cs="宋体"/>
          <w:sz w:val="32"/>
          <w:szCs w:val="32"/>
        </w:rPr>
        <w:t>0</w:t>
      </w:r>
      <w:r>
        <w:rPr>
          <w:rFonts w:hint="eastAsia" w:ascii="仿宋_GB2312" w:hAnsi="宋体" w:eastAsia="仿宋_GB2312" w:cs="宋体"/>
          <w:sz w:val="32"/>
          <w:szCs w:val="32"/>
        </w:rPr>
        <w:t>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（三）公务用车购置及运行维护费支出</w:t>
      </w:r>
      <w:r>
        <w:rPr>
          <w:rFonts w:ascii="仿宋_GB2312" w:hAnsi="宋体" w:eastAsia="仿宋_GB2312" w:cs="宋体"/>
          <w:sz w:val="32"/>
          <w:szCs w:val="32"/>
        </w:rPr>
        <w:t>0</w:t>
      </w:r>
      <w:r>
        <w:rPr>
          <w:rFonts w:hint="eastAsia" w:ascii="仿宋_GB2312" w:hAnsi="宋体" w:eastAsia="仿宋_GB2312" w:cs="宋体"/>
          <w:sz w:val="32"/>
          <w:szCs w:val="32"/>
        </w:rPr>
        <w:t>万元，其中公务用车购置年初预算数为</w:t>
      </w:r>
      <w:r>
        <w:rPr>
          <w:rFonts w:ascii="仿宋_GB2312" w:hAnsi="宋体" w:eastAsia="仿宋_GB2312" w:cs="宋体"/>
          <w:sz w:val="32"/>
          <w:szCs w:val="32"/>
        </w:rPr>
        <w:t>0</w:t>
      </w:r>
      <w:r>
        <w:rPr>
          <w:rFonts w:hint="eastAsia" w:ascii="仿宋_GB2312" w:hAnsi="宋体" w:eastAsia="仿宋_GB2312" w:cs="宋体"/>
          <w:sz w:val="32"/>
          <w:szCs w:val="32"/>
        </w:rPr>
        <w:t>万元，决算数为</w:t>
      </w:r>
      <w:r>
        <w:rPr>
          <w:rFonts w:ascii="仿宋_GB2312" w:hAnsi="宋体" w:eastAsia="仿宋_GB2312" w:cs="宋体"/>
          <w:sz w:val="32"/>
          <w:szCs w:val="32"/>
        </w:rPr>
        <w:t>0</w:t>
      </w:r>
      <w:r>
        <w:rPr>
          <w:rFonts w:hint="eastAsia" w:ascii="仿宋_GB2312" w:hAnsi="宋体" w:eastAsia="仿宋_GB2312" w:cs="宋体"/>
          <w:sz w:val="32"/>
          <w:szCs w:val="32"/>
        </w:rPr>
        <w:t>万元，完成预算的</w:t>
      </w:r>
      <w:r>
        <w:rPr>
          <w:rFonts w:ascii="仿宋_GB2312" w:hAnsi="宋体" w:eastAsia="仿宋_GB2312" w:cs="宋体"/>
          <w:sz w:val="32"/>
          <w:szCs w:val="32"/>
        </w:rPr>
        <w:t>0%</w:t>
      </w:r>
      <w:r>
        <w:rPr>
          <w:rFonts w:hint="eastAsia" w:ascii="仿宋_GB2312" w:hAnsi="宋体" w:eastAsia="仿宋_GB2312" w:cs="宋体"/>
          <w:sz w:val="32"/>
          <w:szCs w:val="32"/>
        </w:rPr>
        <w:t>，决算数较</w:t>
      </w:r>
      <w:r>
        <w:rPr>
          <w:rFonts w:ascii="仿宋_GB2312" w:hAnsi="宋体" w:eastAsia="仿宋_GB2312" w:cs="宋体"/>
          <w:sz w:val="32"/>
          <w:szCs w:val="32"/>
        </w:rPr>
        <w:t>2018</w:t>
      </w:r>
      <w:r>
        <w:rPr>
          <w:rFonts w:hint="eastAsia" w:ascii="仿宋_GB2312" w:hAnsi="宋体" w:eastAsia="仿宋_GB2312" w:cs="宋体"/>
          <w:sz w:val="32"/>
          <w:szCs w:val="32"/>
        </w:rPr>
        <w:t>年增加（减少）</w:t>
      </w:r>
      <w:r>
        <w:rPr>
          <w:rFonts w:ascii="仿宋_GB2312" w:hAnsi="宋体" w:eastAsia="仿宋_GB2312" w:cs="宋体"/>
          <w:sz w:val="32"/>
          <w:szCs w:val="32"/>
        </w:rPr>
        <w:t>0</w:t>
      </w:r>
      <w:r>
        <w:rPr>
          <w:rFonts w:hint="eastAsia" w:ascii="仿宋_GB2312" w:hAnsi="宋体" w:eastAsia="仿宋_GB2312" w:cs="宋体"/>
          <w:sz w:val="32"/>
          <w:szCs w:val="32"/>
        </w:rPr>
        <w:t>万元，增长（下降）</w:t>
      </w:r>
      <w:r>
        <w:rPr>
          <w:rFonts w:ascii="仿宋_GB2312" w:hAnsi="宋体" w:eastAsia="仿宋_GB2312" w:cs="宋体"/>
          <w:sz w:val="32"/>
          <w:szCs w:val="32"/>
        </w:rPr>
        <w:t>0%</w:t>
      </w:r>
      <w:r>
        <w:rPr>
          <w:rFonts w:hint="eastAsia" w:ascii="仿宋_GB2312" w:hAnsi="宋体" w:eastAsia="仿宋_GB2312" w:cs="宋体"/>
          <w:sz w:val="32"/>
          <w:szCs w:val="32"/>
        </w:rPr>
        <w:t>；公务用车运行维护费支出年初预算数为</w:t>
      </w:r>
      <w:r>
        <w:rPr>
          <w:rFonts w:ascii="仿宋_GB2312" w:hAnsi="宋体" w:eastAsia="仿宋_GB2312" w:cs="宋体"/>
          <w:sz w:val="32"/>
          <w:szCs w:val="32"/>
        </w:rPr>
        <w:t>0</w:t>
      </w:r>
      <w:r>
        <w:rPr>
          <w:rFonts w:hint="eastAsia" w:ascii="仿宋_GB2312" w:hAnsi="宋体" w:eastAsia="仿宋_GB2312" w:cs="宋体"/>
          <w:sz w:val="32"/>
          <w:szCs w:val="32"/>
        </w:rPr>
        <w:t>万元，决算数为</w:t>
      </w:r>
      <w:r>
        <w:rPr>
          <w:rFonts w:ascii="仿宋_GB2312" w:hAnsi="宋体" w:eastAsia="仿宋_GB2312" w:cs="宋体"/>
          <w:sz w:val="32"/>
          <w:szCs w:val="32"/>
        </w:rPr>
        <w:t>0</w:t>
      </w:r>
      <w:r>
        <w:rPr>
          <w:rFonts w:hint="eastAsia" w:ascii="仿宋_GB2312" w:hAnsi="宋体" w:eastAsia="仿宋_GB2312" w:cs="宋体"/>
          <w:sz w:val="32"/>
          <w:szCs w:val="32"/>
        </w:rPr>
        <w:t>万元，完成预算的</w:t>
      </w:r>
      <w:r>
        <w:rPr>
          <w:rFonts w:ascii="仿宋_GB2312" w:hAnsi="宋体" w:eastAsia="仿宋_GB2312" w:cs="宋体"/>
          <w:sz w:val="32"/>
          <w:szCs w:val="32"/>
        </w:rPr>
        <w:t>0%</w:t>
      </w:r>
      <w:r>
        <w:rPr>
          <w:rFonts w:hint="eastAsia" w:ascii="仿宋_GB2312" w:hAnsi="宋体" w:eastAsia="仿宋_GB2312" w:cs="宋体"/>
          <w:sz w:val="32"/>
          <w:szCs w:val="32"/>
        </w:rPr>
        <w:t>，决算数较</w:t>
      </w:r>
      <w:r>
        <w:rPr>
          <w:rFonts w:ascii="仿宋_GB2312" w:hAnsi="宋体" w:eastAsia="仿宋_GB2312" w:cs="宋体"/>
          <w:sz w:val="32"/>
          <w:szCs w:val="32"/>
        </w:rPr>
        <w:t>2018</w:t>
      </w:r>
      <w:r>
        <w:rPr>
          <w:rFonts w:hint="eastAsia" w:ascii="仿宋_GB2312" w:hAnsi="宋体" w:eastAsia="仿宋_GB2312" w:cs="宋体"/>
          <w:sz w:val="32"/>
          <w:szCs w:val="32"/>
        </w:rPr>
        <w:t>年减少</w:t>
      </w:r>
      <w:r>
        <w:rPr>
          <w:rFonts w:ascii="仿宋_GB2312" w:hAnsi="宋体" w:eastAsia="仿宋_GB2312" w:cs="宋体"/>
          <w:sz w:val="32"/>
          <w:szCs w:val="32"/>
        </w:rPr>
        <w:t>0.51</w:t>
      </w:r>
      <w:r>
        <w:rPr>
          <w:rFonts w:hint="eastAsia" w:ascii="仿宋_GB2312" w:hAnsi="宋体" w:eastAsia="仿宋_GB2312" w:cs="宋体"/>
          <w:sz w:val="32"/>
          <w:szCs w:val="32"/>
        </w:rPr>
        <w:t>万元，下降</w:t>
      </w:r>
      <w:r>
        <w:rPr>
          <w:rFonts w:ascii="仿宋_GB2312" w:hAnsi="宋体" w:eastAsia="仿宋_GB2312" w:cs="宋体"/>
          <w:sz w:val="32"/>
          <w:szCs w:val="32"/>
        </w:rPr>
        <w:t>100%</w:t>
      </w:r>
      <w:r>
        <w:rPr>
          <w:rFonts w:hint="eastAsia" w:ascii="仿宋_GB2312" w:hAnsi="宋体" w:eastAsia="仿宋_GB2312" w:cs="宋体"/>
          <w:sz w:val="32"/>
          <w:szCs w:val="32"/>
          <w:lang w:eastAsia="zh-CN"/>
        </w:rPr>
        <w:t>，原因为本年度无此项支出，</w:t>
      </w:r>
      <w:r>
        <w:rPr>
          <w:rFonts w:hint="eastAsia" w:ascii="仿宋_GB2312" w:hAnsi="宋体" w:eastAsia="仿宋_GB2312" w:cs="宋体"/>
          <w:sz w:val="32"/>
          <w:szCs w:val="32"/>
        </w:rPr>
        <w:t>公务用车</w:t>
      </w:r>
      <w:r>
        <w:rPr>
          <w:rFonts w:hint="eastAsia" w:ascii="仿宋_GB2312" w:hAnsi="宋体" w:eastAsia="仿宋_GB2312" w:cs="宋体"/>
          <w:sz w:val="32"/>
          <w:szCs w:val="32"/>
          <w:lang w:eastAsia="zh-CN"/>
        </w:rPr>
        <w:t>移</w:t>
      </w:r>
      <w:r>
        <w:rPr>
          <w:rFonts w:hint="eastAsia" w:ascii="仿宋_GB2312" w:hAnsi="宋体" w:eastAsia="仿宋_GB2312" w:cs="宋体"/>
          <w:sz w:val="32"/>
          <w:szCs w:val="32"/>
        </w:rPr>
        <w:t>交回机关事务管理中心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本年度公务用车购置数</w:t>
      </w:r>
      <w:r>
        <w:rPr>
          <w:rFonts w:ascii="仿宋_GB2312" w:hAnsi="宋体" w:eastAsia="仿宋_GB2312" w:cs="宋体"/>
          <w:sz w:val="32"/>
          <w:szCs w:val="32"/>
        </w:rPr>
        <w:t>0</w:t>
      </w:r>
      <w:r>
        <w:rPr>
          <w:rFonts w:hint="eastAsia" w:ascii="仿宋_GB2312" w:hAnsi="宋体" w:eastAsia="仿宋_GB2312" w:cs="宋体"/>
          <w:sz w:val="32"/>
          <w:szCs w:val="32"/>
        </w:rPr>
        <w:t>，公务用车保有量</w:t>
      </w:r>
      <w:r>
        <w:rPr>
          <w:rFonts w:ascii="仿宋_GB2312" w:hAnsi="宋体" w:eastAsia="仿宋_GB2312" w:cs="宋体"/>
          <w:sz w:val="32"/>
          <w:szCs w:val="32"/>
        </w:rPr>
        <w:t>0</w:t>
      </w:r>
      <w:r>
        <w:rPr>
          <w:rFonts w:hint="eastAsia" w:ascii="仿宋_GB2312" w:hAnsi="宋体" w:eastAsia="仿宋_GB2312" w:cs="宋体"/>
          <w:sz w:val="32"/>
          <w:szCs w:val="32"/>
        </w:rPr>
        <w:t>。</w:t>
      </w:r>
    </w:p>
    <w:p>
      <w:pPr>
        <w:ind w:firstLine="640" w:firstLineChars="200"/>
        <w:rPr>
          <w:rFonts w:ascii="楷体" w:hAnsi="楷体" w:eastAsia="楷体" w:cs="宋体"/>
          <w:b/>
          <w:sz w:val="32"/>
          <w:szCs w:val="32"/>
        </w:rPr>
      </w:pPr>
      <w:r>
        <w:rPr>
          <w:rFonts w:hint="eastAsia" w:ascii="楷体" w:hAnsi="楷体" w:eastAsia="楷体" w:cs="宋体"/>
          <w:bCs/>
          <w:sz w:val="32"/>
          <w:szCs w:val="32"/>
        </w:rPr>
        <w:t>六、政府采购支出情况说明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本部门</w:t>
      </w:r>
      <w:r>
        <w:rPr>
          <w:rFonts w:ascii="仿宋_GB2312" w:hAnsi="宋体" w:eastAsia="仿宋_GB2312" w:cs="宋体"/>
          <w:sz w:val="32"/>
          <w:szCs w:val="32"/>
        </w:rPr>
        <w:t>2019</w:t>
      </w:r>
      <w:r>
        <w:rPr>
          <w:rFonts w:hint="eastAsia" w:ascii="仿宋_GB2312" w:hAnsi="宋体" w:eastAsia="仿宋_GB2312" w:cs="宋体"/>
          <w:sz w:val="32"/>
          <w:szCs w:val="32"/>
        </w:rPr>
        <w:t>年度政府采购支出总额</w:t>
      </w:r>
      <w:r>
        <w:rPr>
          <w:rFonts w:ascii="仿宋_GB2312" w:hAnsi="宋体" w:eastAsia="仿宋_GB2312" w:cs="宋体"/>
          <w:sz w:val="32"/>
          <w:szCs w:val="32"/>
        </w:rPr>
        <w:t>793.35</w:t>
      </w:r>
      <w:r>
        <w:rPr>
          <w:rFonts w:hint="eastAsia" w:ascii="仿宋_GB2312" w:hAnsi="宋体" w:eastAsia="仿宋_GB2312" w:cs="宋体"/>
          <w:sz w:val="32"/>
          <w:szCs w:val="32"/>
        </w:rPr>
        <w:t>万元，其中：政府采购货物支出</w:t>
      </w:r>
      <w:r>
        <w:rPr>
          <w:rFonts w:ascii="仿宋_GB2312" w:hAnsi="宋体" w:eastAsia="仿宋_GB2312" w:cs="宋体"/>
          <w:sz w:val="32"/>
          <w:szCs w:val="32"/>
        </w:rPr>
        <w:t>483.09</w:t>
      </w:r>
      <w:r>
        <w:rPr>
          <w:rFonts w:hint="eastAsia" w:ascii="仿宋_GB2312" w:hAnsi="宋体" w:eastAsia="仿宋_GB2312" w:cs="宋体"/>
          <w:sz w:val="32"/>
          <w:szCs w:val="32"/>
        </w:rPr>
        <w:t>万元、政府采购工程支出</w:t>
      </w:r>
      <w:r>
        <w:rPr>
          <w:rFonts w:ascii="仿宋_GB2312" w:hAnsi="宋体" w:eastAsia="仿宋_GB2312" w:cs="宋体"/>
          <w:sz w:val="32"/>
          <w:szCs w:val="32"/>
        </w:rPr>
        <w:t>310.26</w:t>
      </w:r>
      <w:r>
        <w:rPr>
          <w:rFonts w:hint="eastAsia" w:ascii="仿宋_GB2312" w:hAnsi="宋体" w:eastAsia="仿宋_GB2312" w:cs="宋体"/>
          <w:sz w:val="32"/>
          <w:szCs w:val="32"/>
        </w:rPr>
        <w:t>万元、政府采购服务支出</w:t>
      </w:r>
      <w:r>
        <w:rPr>
          <w:rFonts w:ascii="仿宋_GB2312" w:hAnsi="宋体" w:eastAsia="仿宋_GB2312" w:cs="宋体"/>
          <w:sz w:val="32"/>
          <w:szCs w:val="32"/>
        </w:rPr>
        <w:t>0</w:t>
      </w:r>
      <w:r>
        <w:rPr>
          <w:rFonts w:hint="eastAsia" w:ascii="仿宋_GB2312" w:hAnsi="宋体" w:eastAsia="仿宋_GB2312" w:cs="宋体"/>
          <w:sz w:val="32"/>
          <w:szCs w:val="32"/>
        </w:rPr>
        <w:t>万元。</w:t>
      </w:r>
    </w:p>
    <w:p>
      <w:pPr>
        <w:ind w:firstLine="640" w:firstLineChars="200"/>
        <w:rPr>
          <w:rFonts w:ascii="楷体" w:hAnsi="楷体" w:eastAsia="楷体" w:cs="宋体"/>
          <w:b/>
          <w:sz w:val="32"/>
          <w:szCs w:val="32"/>
        </w:rPr>
      </w:pPr>
      <w:r>
        <w:rPr>
          <w:rFonts w:hint="eastAsia" w:ascii="楷体" w:hAnsi="楷体" w:eastAsia="楷体" w:cs="宋体"/>
          <w:bCs/>
          <w:sz w:val="32"/>
          <w:szCs w:val="32"/>
        </w:rPr>
        <w:t>七、机关运行经费执行情况说明</w:t>
      </w:r>
    </w:p>
    <w:p>
      <w:pPr>
        <w:ind w:firstLine="640" w:firstLineChars="200"/>
        <w:rPr>
          <w:rFonts w:ascii="仿宋_GB2312" w:hAnsi="宋体" w:eastAsia="仿宋_GB2312" w:cs="宋体"/>
          <w:sz w:val="32"/>
          <w:szCs w:val="32"/>
        </w:rPr>
      </w:pPr>
      <w:r>
        <w:rPr>
          <w:rFonts w:hint="eastAsia" w:ascii="仿宋_GB2312" w:hAnsi="仿宋" w:eastAsia="仿宋_GB2312" w:cs="宋体"/>
          <w:sz w:val="32"/>
          <w:szCs w:val="32"/>
        </w:rPr>
        <w:t>本部门</w:t>
      </w:r>
      <w:r>
        <w:rPr>
          <w:rFonts w:ascii="仿宋_GB2312" w:hAnsi="仿宋" w:eastAsia="仿宋_GB2312" w:cs="宋体"/>
          <w:sz w:val="32"/>
          <w:szCs w:val="32"/>
        </w:rPr>
        <w:t>2019</w:t>
      </w:r>
      <w:r>
        <w:rPr>
          <w:rFonts w:hint="eastAsia" w:ascii="仿宋_GB2312" w:hAnsi="仿宋" w:eastAsia="仿宋_GB2312" w:cs="宋体"/>
          <w:sz w:val="32"/>
          <w:szCs w:val="32"/>
        </w:rPr>
        <w:t>年度机关运行经费支出</w:t>
      </w:r>
      <w:r>
        <w:rPr>
          <w:rFonts w:ascii="仿宋_GB2312" w:hAnsi="仿宋" w:eastAsia="仿宋_GB2312" w:cs="宋体"/>
          <w:sz w:val="32"/>
          <w:szCs w:val="32"/>
        </w:rPr>
        <w:t>3887.14</w:t>
      </w:r>
      <w:r>
        <w:rPr>
          <w:rFonts w:hint="eastAsia" w:ascii="仿宋_GB2312" w:hAnsi="仿宋" w:eastAsia="仿宋_GB2312" w:cs="宋体"/>
          <w:sz w:val="32"/>
          <w:szCs w:val="32"/>
        </w:rPr>
        <w:t>万元，较</w:t>
      </w:r>
      <w:r>
        <w:rPr>
          <w:rFonts w:ascii="仿宋_GB2312" w:hAnsi="仿宋" w:eastAsia="仿宋_GB2312" w:cs="宋体"/>
          <w:sz w:val="32"/>
          <w:szCs w:val="32"/>
        </w:rPr>
        <w:t>2018</w:t>
      </w:r>
      <w:r>
        <w:rPr>
          <w:rFonts w:hint="eastAsia" w:ascii="仿宋_GB2312" w:hAnsi="仿宋" w:eastAsia="仿宋_GB2312" w:cs="宋体"/>
          <w:sz w:val="32"/>
          <w:szCs w:val="32"/>
        </w:rPr>
        <w:t>年增加</w:t>
      </w:r>
      <w:r>
        <w:rPr>
          <w:rFonts w:ascii="仿宋_GB2312" w:hAnsi="宋体" w:eastAsia="仿宋_GB2312" w:cs="宋体"/>
          <w:sz w:val="32"/>
          <w:szCs w:val="32"/>
        </w:rPr>
        <w:t>903.63</w:t>
      </w:r>
      <w:r>
        <w:rPr>
          <w:rFonts w:hint="eastAsia" w:ascii="仿宋_GB2312" w:hAnsi="仿宋" w:eastAsia="仿宋_GB2312" w:cs="宋体"/>
          <w:sz w:val="32"/>
          <w:szCs w:val="32"/>
        </w:rPr>
        <w:t>万元，</w:t>
      </w:r>
      <w:r>
        <w:rPr>
          <w:rFonts w:hint="eastAsia" w:ascii="仿宋_GB2312" w:hAnsi="宋体" w:eastAsia="仿宋_GB2312" w:cs="宋体"/>
          <w:sz w:val="32"/>
          <w:szCs w:val="32"/>
        </w:rPr>
        <w:t>增加</w:t>
      </w:r>
      <w:r>
        <w:rPr>
          <w:rFonts w:ascii="仿宋_GB2312" w:hAnsi="宋体" w:eastAsia="仿宋_GB2312" w:cs="宋体"/>
          <w:sz w:val="32"/>
          <w:szCs w:val="32"/>
        </w:rPr>
        <w:t>30.28%</w:t>
      </w:r>
      <w:r>
        <w:rPr>
          <w:rFonts w:hint="eastAsia" w:ascii="仿宋_GB2312" w:hAnsi="仿宋" w:eastAsia="仿宋_GB2312" w:cs="宋体"/>
          <w:sz w:val="32"/>
          <w:szCs w:val="32"/>
        </w:rPr>
        <w:t>，主要原因是：</w:t>
      </w:r>
      <w:r>
        <w:rPr>
          <w:rFonts w:hint="eastAsia" w:ascii="仿宋_GB2312" w:hAnsi="宋体" w:eastAsia="仿宋_GB2312" w:cs="宋体"/>
          <w:sz w:val="32"/>
          <w:szCs w:val="32"/>
        </w:rPr>
        <w:t>餐厨垃圾处理中心、一次二次供热管线工程、生活垃圾处理厂预分选机设施改造、餐厨垃圾车两辆、多功能扬尘车两辆等。</w:t>
      </w:r>
      <w:r>
        <w:rPr>
          <w:rFonts w:ascii="仿宋_GB2312" w:hAnsi="仿宋" w:eastAsia="仿宋_GB2312" w:cs="宋体"/>
          <w:sz w:val="32"/>
          <w:szCs w:val="32"/>
        </w:rPr>
        <w:t xml:space="preserve"> </w:t>
      </w:r>
    </w:p>
    <w:p>
      <w:pPr>
        <w:ind w:firstLine="640" w:firstLineChars="200"/>
        <w:rPr>
          <w:rFonts w:ascii="楷体" w:hAnsi="楷体" w:eastAsia="楷体" w:cs="宋体"/>
          <w:b/>
          <w:sz w:val="32"/>
          <w:szCs w:val="32"/>
        </w:rPr>
      </w:pPr>
      <w:r>
        <w:rPr>
          <w:rStyle w:val="9"/>
          <w:rFonts w:hint="eastAsia" w:ascii="楷体" w:hAnsi="楷体" w:eastAsia="楷体" w:cs="宋体"/>
          <w:b w:val="0"/>
          <w:bCs/>
          <w:sz w:val="32"/>
          <w:szCs w:val="32"/>
        </w:rPr>
        <w:t>八、国有资产占用情况说明</w:t>
      </w:r>
    </w:p>
    <w:p>
      <w:pPr>
        <w:pStyle w:val="6"/>
        <w:widowControl/>
        <w:spacing w:before="0" w:beforeAutospacing="0" w:after="0" w:afterAutospacing="0" w:line="30" w:lineRule="atLeast"/>
        <w:ind w:firstLine="640"/>
        <w:rPr>
          <w:rStyle w:val="9"/>
          <w:rFonts w:ascii="仿宋_GB2312" w:hAnsi="楷体" w:eastAsia="仿宋_GB2312" w:cs="宋体"/>
          <w:b w:val="0"/>
          <w:sz w:val="32"/>
          <w:szCs w:val="32"/>
        </w:rPr>
      </w:pPr>
      <w:r>
        <w:rPr>
          <w:rStyle w:val="9"/>
          <w:rFonts w:hint="eastAsia" w:ascii="仿宋_GB2312" w:hAnsi="楷体" w:eastAsia="仿宋_GB2312" w:cs="宋体"/>
          <w:b w:val="0"/>
          <w:sz w:val="32"/>
          <w:szCs w:val="32"/>
        </w:rPr>
        <w:t>本部门共有车辆数合计</w:t>
      </w:r>
      <w:r>
        <w:rPr>
          <w:rStyle w:val="9"/>
          <w:rFonts w:ascii="仿宋_GB2312" w:hAnsi="楷体" w:eastAsia="仿宋_GB2312" w:cs="宋体"/>
          <w:b w:val="0"/>
          <w:sz w:val="32"/>
          <w:szCs w:val="32"/>
        </w:rPr>
        <w:t>121</w:t>
      </w:r>
      <w:r>
        <w:rPr>
          <w:rStyle w:val="9"/>
          <w:rFonts w:hint="eastAsia" w:ascii="仿宋_GB2312" w:hAnsi="楷体" w:eastAsia="仿宋_GB2312" w:cs="宋体"/>
          <w:b w:val="0"/>
          <w:sz w:val="32"/>
          <w:szCs w:val="32"/>
        </w:rPr>
        <w:t>辆。单价</w:t>
      </w:r>
      <w:r>
        <w:rPr>
          <w:rStyle w:val="9"/>
          <w:rFonts w:ascii="仿宋_GB2312" w:hAnsi="楷体" w:eastAsia="仿宋_GB2312" w:cs="宋体"/>
          <w:b w:val="0"/>
          <w:sz w:val="32"/>
          <w:szCs w:val="32"/>
        </w:rPr>
        <w:t>50</w:t>
      </w:r>
      <w:r>
        <w:rPr>
          <w:rStyle w:val="9"/>
          <w:rFonts w:hint="eastAsia" w:ascii="仿宋_GB2312" w:hAnsi="楷体" w:eastAsia="仿宋_GB2312" w:cs="宋体"/>
          <w:b w:val="0"/>
          <w:sz w:val="32"/>
          <w:szCs w:val="32"/>
        </w:rPr>
        <w:t>万元以上专用设备</w:t>
      </w:r>
      <w:r>
        <w:rPr>
          <w:rStyle w:val="9"/>
          <w:rFonts w:ascii="仿宋_GB2312" w:hAnsi="楷体" w:eastAsia="仿宋_GB2312" w:cs="宋体"/>
          <w:b w:val="0"/>
          <w:sz w:val="32"/>
          <w:szCs w:val="32"/>
        </w:rPr>
        <w:t>15</w:t>
      </w:r>
      <w:r>
        <w:rPr>
          <w:rStyle w:val="9"/>
          <w:rFonts w:hint="eastAsia" w:ascii="仿宋_GB2312" w:hAnsi="楷体" w:eastAsia="仿宋_GB2312" w:cs="宋体"/>
          <w:b w:val="0"/>
          <w:sz w:val="32"/>
          <w:szCs w:val="32"/>
        </w:rPr>
        <w:t>辆，共计</w:t>
      </w:r>
      <w:r>
        <w:rPr>
          <w:rStyle w:val="9"/>
          <w:rFonts w:ascii="仿宋_GB2312" w:hAnsi="楷体" w:eastAsia="仿宋_GB2312" w:cs="宋体"/>
          <w:b w:val="0"/>
          <w:sz w:val="32"/>
          <w:szCs w:val="32"/>
        </w:rPr>
        <w:t>10306285.84</w:t>
      </w:r>
      <w:r>
        <w:rPr>
          <w:rStyle w:val="9"/>
          <w:rFonts w:hint="eastAsia" w:ascii="仿宋_GB2312" w:hAnsi="楷体" w:eastAsia="仿宋_GB2312" w:cs="宋体"/>
          <w:b w:val="0"/>
          <w:sz w:val="32"/>
          <w:szCs w:val="32"/>
        </w:rPr>
        <w:t>元；单价</w:t>
      </w:r>
      <w:r>
        <w:rPr>
          <w:rStyle w:val="9"/>
          <w:rFonts w:ascii="仿宋_GB2312" w:hAnsi="楷体" w:eastAsia="仿宋_GB2312" w:cs="宋体"/>
          <w:b w:val="0"/>
          <w:sz w:val="32"/>
          <w:szCs w:val="32"/>
        </w:rPr>
        <w:t>100</w:t>
      </w:r>
      <w:r>
        <w:rPr>
          <w:rStyle w:val="9"/>
          <w:rFonts w:hint="eastAsia" w:ascii="仿宋_GB2312" w:hAnsi="楷体" w:eastAsia="仿宋_GB2312" w:cs="宋体"/>
          <w:b w:val="0"/>
          <w:sz w:val="32"/>
          <w:szCs w:val="32"/>
        </w:rPr>
        <w:t>万元以上专用设备</w:t>
      </w:r>
      <w:r>
        <w:rPr>
          <w:rStyle w:val="9"/>
          <w:rFonts w:ascii="仿宋_GB2312" w:hAnsi="楷体" w:eastAsia="仿宋_GB2312" w:cs="宋体"/>
          <w:b w:val="0"/>
          <w:sz w:val="32"/>
          <w:szCs w:val="32"/>
        </w:rPr>
        <w:t>0</w:t>
      </w:r>
      <w:r>
        <w:rPr>
          <w:rStyle w:val="9"/>
          <w:rFonts w:hint="eastAsia" w:ascii="仿宋_GB2312" w:hAnsi="楷体" w:eastAsia="仿宋_GB2312" w:cs="宋体"/>
          <w:b w:val="0"/>
          <w:sz w:val="32"/>
          <w:szCs w:val="32"/>
        </w:rPr>
        <w:t>台</w:t>
      </w:r>
      <w:r>
        <w:rPr>
          <w:rStyle w:val="9"/>
          <w:rFonts w:ascii="仿宋_GB2312" w:hAnsi="楷体" w:eastAsia="仿宋_GB2312" w:cs="宋体"/>
          <w:b w:val="0"/>
          <w:sz w:val="32"/>
          <w:szCs w:val="32"/>
        </w:rPr>
        <w:t>/</w:t>
      </w:r>
      <w:r>
        <w:rPr>
          <w:rStyle w:val="9"/>
          <w:rFonts w:hint="eastAsia" w:ascii="仿宋_GB2312" w:hAnsi="楷体" w:eastAsia="仿宋_GB2312" w:cs="宋体"/>
          <w:b w:val="0"/>
          <w:sz w:val="32"/>
          <w:szCs w:val="32"/>
        </w:rPr>
        <w:t>套，</w:t>
      </w:r>
      <w:r>
        <w:rPr>
          <w:rStyle w:val="9"/>
          <w:rFonts w:ascii="仿宋_GB2312" w:hAnsi="楷体" w:eastAsia="仿宋_GB2312" w:cs="宋体"/>
          <w:b w:val="0"/>
          <w:sz w:val="32"/>
          <w:szCs w:val="32"/>
        </w:rPr>
        <w:t>0</w:t>
      </w:r>
      <w:r>
        <w:rPr>
          <w:rStyle w:val="9"/>
          <w:rFonts w:hint="eastAsia" w:ascii="仿宋_GB2312" w:hAnsi="楷体" w:eastAsia="仿宋_GB2312" w:cs="宋体"/>
          <w:b w:val="0"/>
          <w:sz w:val="32"/>
          <w:szCs w:val="32"/>
        </w:rPr>
        <w:t>元。</w:t>
      </w:r>
    </w:p>
    <w:p>
      <w:pPr>
        <w:ind w:firstLine="640" w:firstLineChars="200"/>
        <w:rPr>
          <w:rStyle w:val="9"/>
          <w:rFonts w:ascii="楷体" w:hAnsi="楷体" w:eastAsia="楷体" w:cs="宋体"/>
          <w:b w:val="0"/>
          <w:bCs/>
          <w:kern w:val="0"/>
          <w:sz w:val="32"/>
          <w:szCs w:val="32"/>
        </w:rPr>
      </w:pPr>
      <w:r>
        <w:rPr>
          <w:rStyle w:val="9"/>
          <w:rFonts w:hint="eastAsia" w:ascii="楷体" w:hAnsi="楷体" w:eastAsia="楷体" w:cs="宋体"/>
          <w:b w:val="0"/>
          <w:bCs/>
          <w:kern w:val="0"/>
          <w:sz w:val="32"/>
          <w:szCs w:val="32"/>
        </w:rPr>
        <w:t>九、重点绩效评价结果等预算绩效情况说明</w:t>
      </w:r>
    </w:p>
    <w:p>
      <w:pPr>
        <w:pStyle w:val="6"/>
        <w:widowControl/>
        <w:spacing w:before="0" w:beforeAutospacing="0" w:after="0" w:afterAutospacing="0" w:line="30" w:lineRule="atLeast"/>
        <w:ind w:firstLine="640"/>
        <w:rPr>
          <w:rStyle w:val="9"/>
          <w:rFonts w:ascii="仿宋_GB2312" w:hAnsi="楷体" w:eastAsia="仿宋_GB2312" w:cs="宋体"/>
          <w:b w:val="0"/>
          <w:sz w:val="32"/>
          <w:szCs w:val="32"/>
        </w:rPr>
      </w:pPr>
      <w:r>
        <w:rPr>
          <w:rStyle w:val="9"/>
          <w:rFonts w:hint="eastAsia" w:ascii="仿宋_GB2312" w:hAnsi="楷体" w:eastAsia="仿宋_GB2312" w:cs="宋体"/>
          <w:b w:val="0"/>
          <w:sz w:val="32"/>
          <w:szCs w:val="32"/>
        </w:rPr>
        <w:t>通过山西永义会计师事务所有限公司绩效评价项目组对襄垣县环境卫生管理中心运行经费的绩效评价，认为襄垣县环境卫生管理中心</w:t>
      </w:r>
      <w:r>
        <w:rPr>
          <w:rStyle w:val="9"/>
          <w:rFonts w:ascii="仿宋_GB2312" w:hAnsi="楷体" w:eastAsia="仿宋_GB2312" w:cs="宋体"/>
          <w:b w:val="0"/>
          <w:sz w:val="32"/>
          <w:szCs w:val="32"/>
        </w:rPr>
        <w:t>2019</w:t>
      </w:r>
      <w:r>
        <w:rPr>
          <w:rStyle w:val="9"/>
          <w:rFonts w:hint="eastAsia" w:ascii="仿宋_GB2312" w:hAnsi="楷体" w:eastAsia="仿宋_GB2312" w:cs="宋体"/>
          <w:b w:val="0"/>
          <w:sz w:val="32"/>
          <w:szCs w:val="32"/>
        </w:rPr>
        <w:t>年预算经费依据充分，目标明确；运行经费组织管理规范，制度健全，在整体运行经费管理和使用过程中严格执行襄垣县财政局对预算资金管理办法和规定，保证环境卫生管理中心经费管理合理、合规、科学化，在保障环境卫生管理中心清扫保洁、垃圾清运、公厕管理等工作的正常运转方面，发挥了非常重要的作用。</w:t>
      </w: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一、财政拨款收入：指单位本年度从本级财政部门取得的财政拨款，包括一般公共预算财政拨款和政府性基金预算财政拨款。</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二、上级补助收入：指事业单位从主管部门和上级单位取得的非财政补助收入。</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三、事业收入：指事业单位开展专业业务活动及其辅助活动取得的收入；事业单位收到的财政专户实际核拨的教育收费等资金在此反映。</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四、经营收入：指事业单位在专业业务活动及其辅助活动之外开展非独立核算经营活动取得的收入。</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五、附属单位缴款：指事业单位附属独立核算单位按照有关规定上缴的收入。</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六、其他收入：指单位取得的除上述“财政拨款收入”、“事业收入”、“经营收入”、“附属单位缴款”等以外的各项收入。</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七、用事业基金弥补收支差额：指事业单位用事业基金弥补当年收支差额的数额。</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八、年初结转和结余：指单位上年结转本年使用的基本支出结转、项目支出结转和结余和经营结余。</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九、结余分配：指事业单位按规定对非财政补助结余资金提取的职工福利基金、事业基金和缴纳的所得税，以及减少单位按规定应缴回的基本建设竣工项目结余资金。</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十、年末结转和结余资金：指单位结转下年的基本支出结转、项目支出结转和结余和经营结余。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十一、基本支出：指为保障机构正常运转、完成日常工作任务而发生的人员支出和公用支出。</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十二、项目支出：指在基本支出之外为完成特定的行政任务或事业发展目标所发生的支出。</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十三、上缴上级支出：指事业单位按照财政部门和主管部门的规定上缴上级单位的支出。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十四、经营支出：指事业单位在专业业务活动及其辅助活动之外开展非独立核算经营活动发生的支出。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十五、对附属单位补助支出：指事业单位用财政补助收入之外的收入对附属单位补助发生的支出。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r>
        <w:rPr>
          <w:rFonts w:ascii="仿宋_GB2312" w:hAnsi="宋体" w:eastAsia="仿宋_GB2312" w:cs="宋体"/>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tabs>
          <w:tab w:val="left" w:pos="5040"/>
        </w:tabs>
        <w:ind w:firstLine="640" w:firstLineChars="200"/>
        <w:rPr>
          <w:rFonts w:ascii="宋体" w:cs="宋体"/>
          <w:sz w:val="32"/>
          <w:szCs w:val="32"/>
        </w:rPr>
      </w:pPr>
      <w:r>
        <w:rPr>
          <w:rFonts w:ascii="宋体" w:hAnsi="宋体" w:cs="宋体"/>
          <w:sz w:val="32"/>
          <w:szCs w:val="32"/>
        </w:rPr>
        <w:t xml:space="preserve"> </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hAnsi="宋体" w:cs="宋体"/>
          <w:sz w:val="32"/>
          <w:szCs w:val="32"/>
        </w:rPr>
      </w:pPr>
      <w:r>
        <w:rPr>
          <w:rFonts w:ascii="宋体" w:hAnsi="宋体" w:cs="宋体"/>
          <w:sz w:val="32"/>
          <w:szCs w:val="32"/>
        </w:rPr>
        <w:t xml:space="preserve"> </w:t>
      </w:r>
    </w:p>
    <w:p>
      <w:pPr>
        <w:ind w:firstLine="640" w:firstLineChars="200"/>
        <w:rPr>
          <w:rFonts w:ascii="宋体" w:cs="宋体"/>
          <w:sz w:val="32"/>
          <w:szCs w:val="32"/>
        </w:rPr>
      </w:pPr>
      <w:r>
        <w:rPr>
          <w:rFonts w:ascii="宋体" w:hAnsi="宋体" w:cs="宋体"/>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48E87EB6"/>
    <w:rsid w:val="0001019D"/>
    <w:rsid w:val="00030773"/>
    <w:rsid w:val="0009599A"/>
    <w:rsid w:val="00095F3E"/>
    <w:rsid w:val="000E5B59"/>
    <w:rsid w:val="0011026C"/>
    <w:rsid w:val="00121209"/>
    <w:rsid w:val="001330DE"/>
    <w:rsid w:val="00147C96"/>
    <w:rsid w:val="001C0185"/>
    <w:rsid w:val="001E37D9"/>
    <w:rsid w:val="001F4E37"/>
    <w:rsid w:val="002032B6"/>
    <w:rsid w:val="00214E58"/>
    <w:rsid w:val="002666AA"/>
    <w:rsid w:val="0028162B"/>
    <w:rsid w:val="002A1744"/>
    <w:rsid w:val="002A78F3"/>
    <w:rsid w:val="002B74C9"/>
    <w:rsid w:val="003343CB"/>
    <w:rsid w:val="00356142"/>
    <w:rsid w:val="003A602C"/>
    <w:rsid w:val="003B52E3"/>
    <w:rsid w:val="003E4186"/>
    <w:rsid w:val="004115D8"/>
    <w:rsid w:val="004214E0"/>
    <w:rsid w:val="00481790"/>
    <w:rsid w:val="004835CD"/>
    <w:rsid w:val="004D6051"/>
    <w:rsid w:val="004F0A0A"/>
    <w:rsid w:val="005719F3"/>
    <w:rsid w:val="005F2480"/>
    <w:rsid w:val="00631E8E"/>
    <w:rsid w:val="00643BE9"/>
    <w:rsid w:val="0066078C"/>
    <w:rsid w:val="00680B9D"/>
    <w:rsid w:val="00696E76"/>
    <w:rsid w:val="00716723"/>
    <w:rsid w:val="00751A1A"/>
    <w:rsid w:val="00760ADC"/>
    <w:rsid w:val="007634B0"/>
    <w:rsid w:val="0082620B"/>
    <w:rsid w:val="00833D8C"/>
    <w:rsid w:val="00835152"/>
    <w:rsid w:val="008524E1"/>
    <w:rsid w:val="008934C9"/>
    <w:rsid w:val="008C542A"/>
    <w:rsid w:val="008D5CA9"/>
    <w:rsid w:val="0091516B"/>
    <w:rsid w:val="009436C0"/>
    <w:rsid w:val="00957922"/>
    <w:rsid w:val="00962DC9"/>
    <w:rsid w:val="009B6471"/>
    <w:rsid w:val="00A00157"/>
    <w:rsid w:val="00A351BA"/>
    <w:rsid w:val="00A61D97"/>
    <w:rsid w:val="00AD3666"/>
    <w:rsid w:val="00AE1E56"/>
    <w:rsid w:val="00AF5F6B"/>
    <w:rsid w:val="00B232B0"/>
    <w:rsid w:val="00B84099"/>
    <w:rsid w:val="00BC4451"/>
    <w:rsid w:val="00BD7E57"/>
    <w:rsid w:val="00BE7B7E"/>
    <w:rsid w:val="00C327B8"/>
    <w:rsid w:val="00C350BD"/>
    <w:rsid w:val="00C4153D"/>
    <w:rsid w:val="00C7317F"/>
    <w:rsid w:val="00C91007"/>
    <w:rsid w:val="00CC030A"/>
    <w:rsid w:val="00CC30DB"/>
    <w:rsid w:val="00CE485A"/>
    <w:rsid w:val="00CF14FA"/>
    <w:rsid w:val="00D1776A"/>
    <w:rsid w:val="00D25442"/>
    <w:rsid w:val="00D311D2"/>
    <w:rsid w:val="00D5085D"/>
    <w:rsid w:val="00DB6946"/>
    <w:rsid w:val="00DC0C6E"/>
    <w:rsid w:val="00DE42D9"/>
    <w:rsid w:val="00E31FBF"/>
    <w:rsid w:val="00E74F60"/>
    <w:rsid w:val="00EC3EB5"/>
    <w:rsid w:val="00EE4B7E"/>
    <w:rsid w:val="014A06B6"/>
    <w:rsid w:val="01DA336E"/>
    <w:rsid w:val="04207B7F"/>
    <w:rsid w:val="05E42E29"/>
    <w:rsid w:val="08A13A34"/>
    <w:rsid w:val="0BDD6896"/>
    <w:rsid w:val="0C5A5250"/>
    <w:rsid w:val="0C64513E"/>
    <w:rsid w:val="0DE649EC"/>
    <w:rsid w:val="0EE25EB1"/>
    <w:rsid w:val="10CB3E8D"/>
    <w:rsid w:val="1B4A6025"/>
    <w:rsid w:val="1DD41DC4"/>
    <w:rsid w:val="1E107510"/>
    <w:rsid w:val="209E0EC3"/>
    <w:rsid w:val="22140CC1"/>
    <w:rsid w:val="2A937DAC"/>
    <w:rsid w:val="2DB60033"/>
    <w:rsid w:val="2F754CA8"/>
    <w:rsid w:val="341824CB"/>
    <w:rsid w:val="343F3937"/>
    <w:rsid w:val="34D53928"/>
    <w:rsid w:val="37015ED3"/>
    <w:rsid w:val="3F5C42DA"/>
    <w:rsid w:val="41AD5841"/>
    <w:rsid w:val="43E475B8"/>
    <w:rsid w:val="458B37F5"/>
    <w:rsid w:val="48832669"/>
    <w:rsid w:val="48E87EB6"/>
    <w:rsid w:val="4A4F3891"/>
    <w:rsid w:val="4D9B3CEE"/>
    <w:rsid w:val="4E2A46ED"/>
    <w:rsid w:val="52567629"/>
    <w:rsid w:val="52F26438"/>
    <w:rsid w:val="582B68F4"/>
    <w:rsid w:val="5D083F24"/>
    <w:rsid w:val="60860A87"/>
    <w:rsid w:val="60B46440"/>
    <w:rsid w:val="633B3177"/>
    <w:rsid w:val="635C762A"/>
    <w:rsid w:val="6B2914E1"/>
    <w:rsid w:val="71FC58C7"/>
    <w:rsid w:val="7C7014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locked/>
    <w:uiPriority w:val="99"/>
    <w:pPr>
      <w:tabs>
        <w:tab w:val="left" w:pos="1260"/>
      </w:tabs>
      <w:ind w:left="1259" w:hanging="360"/>
    </w:pPr>
    <w:rPr>
      <w:rFonts w:ascii="黑体" w:hAnsi="Times New Roman" w:eastAsia="黑体"/>
      <w:sz w:val="36"/>
      <w:szCs w:val="20"/>
    </w:rPr>
  </w:style>
  <w:style w:type="paragraph" w:styleId="3">
    <w:name w:val="Balloon Text"/>
    <w:basedOn w:val="1"/>
    <w:link w:val="11"/>
    <w:semiHidden/>
    <w:qFormat/>
    <w:locked/>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0"/>
    </w:rPr>
  </w:style>
  <w:style w:type="character" w:styleId="9">
    <w:name w:val="Strong"/>
    <w:basedOn w:val="8"/>
    <w:qFormat/>
    <w:uiPriority w:val="99"/>
    <w:rPr>
      <w:rFonts w:cs="Times New Roman"/>
      <w:b/>
    </w:rPr>
  </w:style>
  <w:style w:type="character" w:customStyle="1" w:styleId="10">
    <w:name w:val="Body Text Indent Char"/>
    <w:basedOn w:val="8"/>
    <w:link w:val="2"/>
    <w:semiHidden/>
    <w:qFormat/>
    <w:locked/>
    <w:uiPriority w:val="99"/>
    <w:rPr>
      <w:rFonts w:ascii="Calibri" w:hAnsi="Calibri" w:cs="Times New Roman"/>
      <w:sz w:val="24"/>
      <w:szCs w:val="24"/>
    </w:rPr>
  </w:style>
  <w:style w:type="character" w:customStyle="1" w:styleId="11">
    <w:name w:val="Balloon Text Char"/>
    <w:basedOn w:val="8"/>
    <w:link w:val="3"/>
    <w:semiHidden/>
    <w:qFormat/>
    <w:locked/>
    <w:uiPriority w:val="99"/>
    <w:rPr>
      <w:rFonts w:ascii="Calibri" w:hAnsi="Calibri" w:cs="Times New Roman"/>
      <w:sz w:val="2"/>
    </w:rPr>
  </w:style>
  <w:style w:type="character" w:customStyle="1" w:styleId="12">
    <w:name w:val="Footer Char"/>
    <w:basedOn w:val="8"/>
    <w:link w:val="4"/>
    <w:qFormat/>
    <w:locked/>
    <w:uiPriority w:val="99"/>
    <w:rPr>
      <w:rFonts w:ascii="Calibri" w:hAnsi="Calibri" w:eastAsia="宋体" w:cs="Times New Roman"/>
      <w:kern w:val="2"/>
      <w:sz w:val="18"/>
      <w:szCs w:val="18"/>
    </w:rPr>
  </w:style>
  <w:style w:type="character" w:customStyle="1" w:styleId="13">
    <w:name w:val="Header Char"/>
    <w:basedOn w:val="8"/>
    <w:link w:val="5"/>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3916</Words>
  <Characters>4278</Characters>
  <Lines>0</Lines>
  <Paragraphs>0</Paragraphs>
  <TotalTime>0</TotalTime>
  <ScaleCrop>false</ScaleCrop>
  <LinksUpToDate>false</LinksUpToDate>
  <CharactersWithSpaces>4342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2021-06-09T01:37:00Z</dcterms:created>
  <dc:creator>亚亚</dc:creator>
  <cp:lastModifiedBy>Almost</cp:lastModifiedBy>
  <cp:lastPrinted>2021-06-09T00:59:00Z</cp:lastPrinted>
  <dcterms:modified xsi:type="dcterms:W3CDTF">2022-05-16T07:18:59Z</dcterms:modified>
  <dc:title>附件1：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A0BCF59CAF864F5D8E32EA2C6FF9C305</vt:lpwstr>
  </property>
</Properties>
</file>