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721D">
      <w:pPr>
        <w:spacing w:before="156" w:beforeLines="50" w:after="156" w:afterLines="50" w:line="480" w:lineRule="auto"/>
        <w:jc w:val="center"/>
        <w:rPr>
          <w:rFonts w:ascii="宋体" w:hAnsi="宋体" w:eastAsia="宋体"/>
          <w:b/>
          <w:sz w:val="28"/>
        </w:rPr>
      </w:pPr>
      <w:r>
        <w:rPr>
          <w:rFonts w:ascii="宋体" w:hAnsi="宋体" w:eastAsia="宋体"/>
          <w:b/>
          <w:sz w:val="28"/>
        </w:rPr>
        <w:t>森林防</w:t>
      </w:r>
      <w:r>
        <w:rPr>
          <w:rFonts w:hint="eastAsia" w:ascii="宋体" w:hAnsi="宋体" w:eastAsia="宋体"/>
          <w:b/>
          <w:sz w:val="28"/>
          <w:lang w:val="en-US" w:eastAsia="zh-CN"/>
        </w:rPr>
        <w:t>灭</w:t>
      </w:r>
      <w:r>
        <w:rPr>
          <w:rFonts w:ascii="宋体" w:hAnsi="宋体" w:eastAsia="宋体"/>
          <w:b/>
          <w:sz w:val="28"/>
        </w:rPr>
        <w:t>火作战单元</w:t>
      </w:r>
      <w:r>
        <w:rPr>
          <w:rFonts w:hint="eastAsia" w:ascii="宋体" w:hAnsi="宋体" w:eastAsia="宋体"/>
          <w:b/>
          <w:sz w:val="28"/>
          <w:lang w:val="en-US" w:eastAsia="zh-CN"/>
        </w:rPr>
        <w:t>询价</w:t>
      </w:r>
      <w:r>
        <w:rPr>
          <w:rFonts w:ascii="宋体" w:hAnsi="宋体" w:eastAsia="宋体"/>
          <w:b/>
          <w:sz w:val="28"/>
        </w:rPr>
        <w:t>公告</w:t>
      </w:r>
    </w:p>
    <w:p w14:paraId="6B9FBE20"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项目名称：</w:t>
      </w:r>
      <w:r>
        <w:rPr>
          <w:rFonts w:ascii="宋体" w:hAnsi="宋体" w:eastAsia="宋体"/>
          <w:sz w:val="24"/>
        </w:rPr>
        <w:t>森林防灭火作战单元</w:t>
      </w:r>
    </w:p>
    <w:p w14:paraId="22CD327B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b/>
          <w:sz w:val="24"/>
        </w:rPr>
        <w:t>采购人：</w:t>
      </w:r>
      <w:r>
        <w:rPr>
          <w:rFonts w:hint="eastAsia" w:ascii="宋体" w:hAnsi="宋体" w:eastAsia="宋体"/>
          <w:sz w:val="24"/>
          <w:lang w:val="en-US" w:eastAsia="zh-CN"/>
        </w:rPr>
        <w:t>山西襄创未来发展有限公司</w:t>
      </w:r>
    </w:p>
    <w:p w14:paraId="1F921B79">
      <w:pPr>
        <w:spacing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b/>
          <w:sz w:val="24"/>
        </w:rPr>
        <w:t>资金来源：</w:t>
      </w:r>
      <w:r>
        <w:rPr>
          <w:rFonts w:hint="eastAsia" w:ascii="宋体" w:hAnsi="宋体" w:eastAsia="宋体"/>
          <w:sz w:val="24"/>
          <w:lang w:val="en-US" w:eastAsia="zh-CN"/>
        </w:rPr>
        <w:t>企业自筹</w:t>
      </w:r>
    </w:p>
    <w:p w14:paraId="743C125F"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项目概况：</w:t>
      </w:r>
      <w:r>
        <w:rPr>
          <w:rFonts w:ascii="宋体" w:hAnsi="宋体" w:eastAsia="宋体"/>
          <w:sz w:val="24"/>
        </w:rPr>
        <w:t>为推进襄垣县低空经济产业高质量发展，构建空地一体化森林防灭火系统，现对森林防灭火作战单元进行公开</w:t>
      </w:r>
      <w:r>
        <w:rPr>
          <w:rFonts w:hint="eastAsia" w:ascii="宋体" w:hAnsi="宋体" w:eastAsia="宋体"/>
          <w:sz w:val="24"/>
          <w:lang w:val="en-US" w:eastAsia="zh-CN"/>
        </w:rPr>
        <w:t>询价</w:t>
      </w:r>
      <w:r>
        <w:rPr>
          <w:rFonts w:ascii="宋体" w:hAnsi="宋体" w:eastAsia="宋体"/>
          <w:sz w:val="24"/>
        </w:rPr>
        <w:t>。</w:t>
      </w:r>
    </w:p>
    <w:p w14:paraId="44758E23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一、</w:t>
      </w:r>
      <w:r>
        <w:rPr>
          <w:rFonts w:hint="eastAsia" w:ascii="宋体" w:hAnsi="宋体" w:eastAsia="宋体"/>
          <w:b/>
          <w:sz w:val="24"/>
          <w:lang w:val="en-US" w:eastAsia="zh-CN"/>
        </w:rPr>
        <w:t>询价</w:t>
      </w:r>
      <w:r>
        <w:rPr>
          <w:rFonts w:ascii="宋体" w:hAnsi="宋体" w:eastAsia="宋体"/>
          <w:b/>
          <w:sz w:val="24"/>
        </w:rPr>
        <w:t>内容</w:t>
      </w:r>
    </w:p>
    <w:p w14:paraId="3CEC3CF0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条目</w:t>
      </w:r>
      <w:r>
        <w:rPr>
          <w:rFonts w:ascii="宋体" w:hAnsi="宋体" w:eastAsia="宋体"/>
          <w:sz w:val="24"/>
        </w:rPr>
        <w:t>名称</w:t>
      </w:r>
      <w:r>
        <w:rPr>
          <w:rFonts w:hint="eastAsia" w:ascii="宋体" w:hAnsi="宋体" w:eastAsia="宋体"/>
          <w:sz w:val="24"/>
          <w:lang w:eastAsia="zh-CN"/>
        </w:rPr>
        <w:t>：</w:t>
      </w:r>
      <w:r>
        <w:rPr>
          <w:rFonts w:ascii="宋体" w:hAnsi="宋体" w:eastAsia="宋体"/>
          <w:sz w:val="24"/>
        </w:rPr>
        <w:t>森林防灭火作战单元（共10套）</w:t>
      </w:r>
    </w:p>
    <w:p w14:paraId="7D719E6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技术要求</w:t>
      </w:r>
      <w:r>
        <w:rPr>
          <w:rFonts w:hint="eastAsia" w:ascii="宋体" w:hAnsi="宋体" w:eastAsia="宋体"/>
          <w:sz w:val="24"/>
          <w:lang w:eastAsia="zh-CN"/>
        </w:rPr>
        <w:t>：</w:t>
      </w:r>
      <w:r>
        <w:rPr>
          <w:rFonts w:hint="eastAsia" w:ascii="宋体" w:hAnsi="宋体" w:eastAsia="宋体"/>
          <w:sz w:val="24"/>
          <w:lang w:val="en-US" w:eastAsia="zh-CN"/>
        </w:rPr>
        <w:t>1、</w:t>
      </w:r>
      <w:r>
        <w:rPr>
          <w:rFonts w:ascii="宋体" w:hAnsi="宋体" w:eastAsia="宋体"/>
          <w:sz w:val="24"/>
        </w:rPr>
        <w:t>无人机平台：复合翼长航时巡查无人机（续航≥180分钟）、多旋翼灭火处置无人机（载重≥50公斤）</w:t>
      </w:r>
      <w:r>
        <w:rPr>
          <w:rFonts w:hint="eastAsia" w:ascii="宋体" w:hAnsi="宋体" w:eastAsia="宋体"/>
          <w:sz w:val="24"/>
        </w:rPr>
        <w:t>；</w:t>
      </w:r>
    </w:p>
    <w:p w14:paraId="0EFF75E9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2、</w:t>
      </w:r>
      <w:r>
        <w:rPr>
          <w:rFonts w:ascii="宋体" w:hAnsi="宋体" w:eastAsia="宋体"/>
          <w:sz w:val="24"/>
        </w:rPr>
        <w:t>机载设备：光学吊舱（可见光分辨率≥200万像素）、红外热成像传感器（分辨率≥640×512像素）、抛投灭火弹（单枚灭火剂≥1.5公斤）</w:t>
      </w:r>
      <w:r>
        <w:rPr>
          <w:rFonts w:hint="eastAsia" w:ascii="宋体" w:hAnsi="宋体" w:eastAsia="宋体"/>
          <w:sz w:val="24"/>
        </w:rPr>
        <w:t>；</w:t>
      </w:r>
    </w:p>
    <w:p w14:paraId="5EFE3C02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3、</w:t>
      </w:r>
      <w:r>
        <w:rPr>
          <w:rFonts w:ascii="宋体" w:hAnsi="宋体" w:eastAsia="宋体"/>
          <w:sz w:val="24"/>
        </w:rPr>
        <w:t>指挥系统：实时态势感知、智能分析、多终端协同交互功能</w:t>
      </w:r>
      <w:r>
        <w:rPr>
          <w:rFonts w:hint="eastAsia" w:ascii="宋体" w:hAnsi="宋体" w:eastAsia="宋体"/>
          <w:sz w:val="24"/>
        </w:rPr>
        <w:t>；</w:t>
      </w:r>
    </w:p>
    <w:p w14:paraId="7DEF81F8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4、</w:t>
      </w:r>
      <w:r>
        <w:rPr>
          <w:rFonts w:ascii="宋体" w:hAnsi="宋体" w:eastAsia="宋体"/>
          <w:sz w:val="24"/>
        </w:rPr>
        <w:t>其他：灭火弹药、通信单元、软件资料等（详见附件技术协议）。</w:t>
      </w:r>
    </w:p>
    <w:p w14:paraId="07D98244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二、</w:t>
      </w:r>
      <w:r>
        <w:rPr>
          <w:rFonts w:hint="eastAsia" w:ascii="宋体" w:hAnsi="宋体" w:eastAsia="宋体"/>
          <w:b/>
          <w:sz w:val="24"/>
          <w:lang w:val="en-US" w:eastAsia="zh-CN"/>
        </w:rPr>
        <w:t>报价人</w:t>
      </w:r>
      <w:r>
        <w:rPr>
          <w:rFonts w:ascii="宋体" w:hAnsi="宋体" w:eastAsia="宋体"/>
          <w:b/>
          <w:sz w:val="24"/>
        </w:rPr>
        <w:t>资格要求</w:t>
      </w:r>
    </w:p>
    <w:p w14:paraId="531B0144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1、</w:t>
      </w:r>
      <w:r>
        <w:rPr>
          <w:rFonts w:ascii="宋体" w:hAnsi="宋体" w:eastAsia="宋体"/>
          <w:sz w:val="24"/>
        </w:rPr>
        <w:t>.符合《中华人民共和国政府采购法》第二十二条规定；</w:t>
      </w:r>
    </w:p>
    <w:p w14:paraId="024516E9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2、</w:t>
      </w:r>
      <w:r>
        <w:rPr>
          <w:rFonts w:ascii="宋体" w:hAnsi="宋体" w:eastAsia="宋体"/>
          <w:sz w:val="24"/>
        </w:rPr>
        <w:t>具备无人机生产或系统集成资质；近三年内同类项目业绩不少于2个；</w:t>
      </w:r>
    </w:p>
    <w:p w14:paraId="18C504E6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3、</w:t>
      </w:r>
      <w:r>
        <w:rPr>
          <w:rFonts w:ascii="宋体" w:hAnsi="宋体" w:eastAsia="宋体"/>
          <w:sz w:val="24"/>
        </w:rPr>
        <w:t>提供ISO9001质量管理体系认证；</w:t>
      </w:r>
    </w:p>
    <w:p w14:paraId="0D95E3B1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4、</w:t>
      </w:r>
      <w:r>
        <w:rPr>
          <w:rFonts w:ascii="宋体" w:hAnsi="宋体" w:eastAsia="宋体"/>
          <w:sz w:val="24"/>
        </w:rPr>
        <w:t>未被列入政府采购严重违法失信名单。</w:t>
      </w:r>
    </w:p>
    <w:p w14:paraId="45781974">
      <w:pPr>
        <w:spacing w:line="360" w:lineRule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ascii="宋体" w:hAnsi="宋体" w:eastAsia="宋体"/>
          <w:b/>
          <w:sz w:val="24"/>
        </w:rPr>
        <w:t>三、</w:t>
      </w:r>
      <w:r>
        <w:rPr>
          <w:rFonts w:hint="eastAsia" w:ascii="宋体" w:hAnsi="宋体" w:eastAsia="宋体"/>
          <w:b/>
          <w:sz w:val="24"/>
          <w:lang w:val="en-US" w:eastAsia="zh-CN"/>
        </w:rPr>
        <w:t>公告时间</w:t>
      </w:r>
    </w:p>
    <w:p w14:paraId="06F56512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公告</w:t>
      </w:r>
      <w:r>
        <w:rPr>
          <w:rFonts w:ascii="宋体" w:hAnsi="宋体" w:eastAsia="宋体"/>
          <w:sz w:val="24"/>
        </w:rPr>
        <w:t>时间</w:t>
      </w:r>
      <w:r>
        <w:rPr>
          <w:rFonts w:hint="eastAsia" w:ascii="宋体" w:hAnsi="宋体" w:eastAsia="宋体"/>
          <w:sz w:val="24"/>
          <w:lang w:eastAsia="zh-CN"/>
        </w:rPr>
        <w:t>：</w:t>
      </w:r>
      <w:r>
        <w:rPr>
          <w:rFonts w:hint="eastAsia" w:ascii="宋体" w:hAnsi="宋体" w:eastAsia="宋体"/>
          <w:sz w:val="24"/>
          <w:lang w:val="en-US" w:eastAsia="zh-CN"/>
        </w:rPr>
        <w:t>2025</w:t>
      </w:r>
      <w:r>
        <w:rPr>
          <w:rFonts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12</w:t>
      </w:r>
      <w:r>
        <w:rPr>
          <w:rFonts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26</w:t>
      </w:r>
      <w:r>
        <w:rPr>
          <w:rFonts w:ascii="宋体" w:hAnsi="宋体" w:eastAsia="宋体"/>
          <w:sz w:val="24"/>
        </w:rPr>
        <w:t>日至</w:t>
      </w:r>
      <w:r>
        <w:rPr>
          <w:rFonts w:hint="eastAsia" w:ascii="宋体" w:hAnsi="宋体" w:eastAsia="宋体"/>
          <w:sz w:val="24"/>
          <w:lang w:val="en-US" w:eastAsia="zh-CN"/>
        </w:rPr>
        <w:t>2025</w:t>
      </w:r>
      <w:r>
        <w:rPr>
          <w:rFonts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12</w:t>
      </w:r>
      <w:r>
        <w:rPr>
          <w:rFonts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  <w:r>
        <w:rPr>
          <w:rFonts w:ascii="宋体" w:hAnsi="宋体" w:eastAsia="宋体"/>
          <w:sz w:val="24"/>
        </w:rPr>
        <w:t>日；</w:t>
      </w:r>
    </w:p>
    <w:p w14:paraId="3CC9152B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四、</w:t>
      </w:r>
      <w:r>
        <w:rPr>
          <w:rFonts w:hint="eastAsia" w:ascii="宋体" w:hAnsi="宋体" w:eastAsia="宋体"/>
          <w:b/>
          <w:sz w:val="24"/>
          <w:lang w:val="en-US" w:eastAsia="zh-CN"/>
        </w:rPr>
        <w:t>报价</w:t>
      </w:r>
      <w:r>
        <w:rPr>
          <w:rFonts w:ascii="宋体" w:hAnsi="宋体" w:eastAsia="宋体"/>
          <w:b/>
          <w:sz w:val="24"/>
        </w:rPr>
        <w:t>截止及开标时间</w:t>
      </w:r>
      <w:bookmarkStart w:id="0" w:name="_GoBack"/>
      <w:bookmarkEnd w:id="0"/>
    </w:p>
    <w:p w14:paraId="116D1CF5">
      <w:pPr>
        <w:pStyle w:val="4"/>
        <w:numPr>
          <w:ilvl w:val="0"/>
          <w:numId w:val="0"/>
        </w:numPr>
        <w:spacing w:line="360" w:lineRule="auto"/>
        <w:ind w:left="480"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报价</w:t>
      </w:r>
      <w:r>
        <w:rPr>
          <w:rFonts w:ascii="宋体" w:hAnsi="宋体" w:eastAsia="宋体"/>
          <w:sz w:val="24"/>
        </w:rPr>
        <w:t>截止时间：</w:t>
      </w:r>
      <w:r>
        <w:rPr>
          <w:rFonts w:hint="eastAsia" w:ascii="宋体" w:hAnsi="宋体" w:eastAsia="宋体"/>
          <w:sz w:val="24"/>
          <w:lang w:val="en-US" w:eastAsia="zh-CN"/>
        </w:rPr>
        <w:t>2025</w:t>
      </w:r>
      <w:r>
        <w:rPr>
          <w:rFonts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12</w:t>
      </w:r>
      <w:r>
        <w:rPr>
          <w:rFonts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  <w:r>
        <w:rPr>
          <w:rFonts w:ascii="宋体" w:hAnsi="宋体" w:eastAsia="宋体"/>
          <w:sz w:val="24"/>
        </w:rPr>
        <w:t>日</w:t>
      </w:r>
      <w:r>
        <w:rPr>
          <w:rFonts w:hint="eastAsia" w:ascii="宋体" w:hAnsi="宋体" w:eastAsia="宋体"/>
          <w:sz w:val="24"/>
          <w:lang w:val="en-US" w:eastAsia="zh-CN"/>
        </w:rPr>
        <w:t>18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  <w:lang w:val="en-US" w:eastAsia="zh-CN"/>
        </w:rPr>
        <w:t>00</w:t>
      </w:r>
    </w:p>
    <w:p w14:paraId="283AB430">
      <w:pPr>
        <w:pStyle w:val="4"/>
        <w:numPr>
          <w:ilvl w:val="0"/>
          <w:numId w:val="0"/>
        </w:numPr>
        <w:spacing w:line="360" w:lineRule="auto"/>
        <w:ind w:left="480" w:left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报价</w:t>
      </w:r>
      <w:r>
        <w:rPr>
          <w:rFonts w:ascii="宋体" w:hAnsi="宋体" w:eastAsia="宋体"/>
          <w:sz w:val="24"/>
        </w:rPr>
        <w:t>地点：</w:t>
      </w:r>
      <w:r>
        <w:rPr>
          <w:rFonts w:hint="eastAsia" w:ascii="宋体" w:hAnsi="宋体" w:eastAsia="宋体"/>
          <w:sz w:val="24"/>
          <w:lang w:val="en-US" w:eastAsia="zh-CN"/>
        </w:rPr>
        <w:t>山西省长治市襄垣县古韩镇太行路196号</w:t>
      </w:r>
    </w:p>
    <w:p w14:paraId="418B9C34"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b/>
          <w:sz w:val="24"/>
        </w:rPr>
        <w:t>五、联系方式</w:t>
      </w:r>
    </w:p>
    <w:p w14:paraId="0C67DF2A">
      <w:pPr>
        <w:pStyle w:val="4"/>
        <w:numPr>
          <w:ilvl w:val="0"/>
          <w:numId w:val="0"/>
        </w:numPr>
        <w:spacing w:line="360" w:lineRule="auto"/>
        <w:ind w:left="480" w:left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联系人：</w:t>
      </w:r>
      <w:r>
        <w:rPr>
          <w:rFonts w:hint="eastAsia" w:ascii="宋体" w:hAnsi="宋体" w:eastAsia="宋体"/>
          <w:sz w:val="24"/>
          <w:lang w:val="en-US" w:eastAsia="zh-CN"/>
        </w:rPr>
        <w:t xml:space="preserve">刘蛟   </w:t>
      </w:r>
      <w:r>
        <w:rPr>
          <w:rFonts w:ascii="宋体" w:hAnsi="宋体" w:eastAsia="宋体"/>
          <w:sz w:val="24"/>
        </w:rPr>
        <w:t>电话：</w:t>
      </w:r>
      <w:r>
        <w:rPr>
          <w:rFonts w:hint="eastAsia" w:ascii="宋体" w:hAnsi="宋体" w:eastAsia="宋体"/>
          <w:sz w:val="24"/>
          <w:lang w:val="en-US" w:eastAsia="zh-CN"/>
        </w:rPr>
        <w:t>13203551651</w:t>
      </w:r>
    </w:p>
    <w:p w14:paraId="10A3E621">
      <w:pPr>
        <w:spacing w:line="360" w:lineRule="auto"/>
        <w:ind w:left="4677" w:leftChars="2227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山西襄创未来发展有限公司</w:t>
      </w:r>
    </w:p>
    <w:p w14:paraId="00CDFBA4">
      <w:pPr>
        <w:spacing w:line="360" w:lineRule="auto"/>
        <w:ind w:left="4677" w:leftChars="2227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2025</w:t>
      </w:r>
      <w:r>
        <w:rPr>
          <w:rFonts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12</w:t>
      </w:r>
      <w:r>
        <w:rPr>
          <w:rFonts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26</w:t>
      </w:r>
      <w:r>
        <w:rPr>
          <w:rFonts w:ascii="宋体" w:hAnsi="宋体" w:eastAsia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07"/>
    <w:rsid w:val="0002603B"/>
    <w:rsid w:val="00104DEA"/>
    <w:rsid w:val="00130406"/>
    <w:rsid w:val="00154FA9"/>
    <w:rsid w:val="00193CEC"/>
    <w:rsid w:val="00223307"/>
    <w:rsid w:val="00282104"/>
    <w:rsid w:val="0034534E"/>
    <w:rsid w:val="003D37A4"/>
    <w:rsid w:val="003D4CEB"/>
    <w:rsid w:val="00436CA4"/>
    <w:rsid w:val="004B069B"/>
    <w:rsid w:val="004E248C"/>
    <w:rsid w:val="005C1C59"/>
    <w:rsid w:val="00725359"/>
    <w:rsid w:val="00772A34"/>
    <w:rsid w:val="00797529"/>
    <w:rsid w:val="00822507"/>
    <w:rsid w:val="00840F4D"/>
    <w:rsid w:val="00931BBD"/>
    <w:rsid w:val="00941FD3"/>
    <w:rsid w:val="009617CF"/>
    <w:rsid w:val="009868D7"/>
    <w:rsid w:val="00A35289"/>
    <w:rsid w:val="00B419E7"/>
    <w:rsid w:val="00B55457"/>
    <w:rsid w:val="00B97C99"/>
    <w:rsid w:val="00BA1AD7"/>
    <w:rsid w:val="00CA52F8"/>
    <w:rsid w:val="00E20609"/>
    <w:rsid w:val="00E8554B"/>
    <w:rsid w:val="00EA122E"/>
    <w:rsid w:val="A7F365ED"/>
    <w:rsid w:val="B6F7A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137</Words>
  <Characters>784</Characters>
  <Lines>6</Lines>
  <Paragraphs>1</Paragraphs>
  <TotalTime>15</TotalTime>
  <ScaleCrop>false</ScaleCrop>
  <LinksUpToDate>false</LinksUpToDate>
  <CharactersWithSpaces>920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2025-12-26T07:16:00Z</dcterms:created>
  <dc:creator>HP</dc:creator>
  <cp:lastModifiedBy>uos</cp:lastModifiedBy>
  <dcterms:modified xsi:type="dcterms:W3CDTF">2025-12-26T11:17:50Z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A95AC43A00C465527FF64D693354E3AB_42</vt:lpwstr>
  </property>
</Properties>
</file>