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66D" w:rsidRDefault="00EF31E6">
      <w:pPr>
        <w:spacing w:line="6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襄垣县环境保护局</w:t>
      </w:r>
    </w:p>
    <w:p w:rsidR="001C603B" w:rsidRDefault="00EF31E6">
      <w:pPr>
        <w:spacing w:line="600" w:lineRule="exact"/>
        <w:jc w:val="center"/>
        <w:rPr>
          <w:rFonts w:ascii="方正小标宋简体" w:eastAsia="方正小标宋简体"/>
          <w:sz w:val="44"/>
          <w:szCs w:val="44"/>
        </w:rPr>
      </w:pPr>
      <w:r>
        <w:rPr>
          <w:rFonts w:ascii="方正小标宋简体" w:eastAsia="方正小标宋简体" w:hAnsi="华文中宋" w:hint="eastAsia"/>
          <w:sz w:val="44"/>
          <w:szCs w:val="44"/>
        </w:rPr>
        <w:t>关于</w:t>
      </w:r>
      <w:r w:rsidR="001C603B">
        <w:rPr>
          <w:rFonts w:ascii="方正小标宋简体" w:eastAsia="方正小标宋简体" w:hAnsi="华文中宋" w:hint="eastAsia"/>
          <w:sz w:val="44"/>
          <w:szCs w:val="44"/>
        </w:rPr>
        <w:t>群众</w:t>
      </w:r>
      <w:r>
        <w:rPr>
          <w:rFonts w:ascii="方正小标宋简体" w:eastAsia="方正小标宋简体" w:hAnsi="华文中宋" w:hint="eastAsia"/>
          <w:sz w:val="44"/>
          <w:szCs w:val="44"/>
        </w:rPr>
        <w:t>反映</w:t>
      </w:r>
      <w:r>
        <w:rPr>
          <w:rFonts w:ascii="方正小标宋简体" w:eastAsia="方正小标宋简体" w:hint="eastAsia"/>
          <w:sz w:val="44"/>
          <w:szCs w:val="44"/>
        </w:rPr>
        <w:t>煤矿</w:t>
      </w:r>
      <w:r w:rsidR="001C603B">
        <w:rPr>
          <w:rFonts w:ascii="方正小标宋简体" w:eastAsia="方正小标宋简体" w:hAnsi="仿宋" w:cs="仿宋" w:hint="eastAsia"/>
          <w:sz w:val="44"/>
          <w:szCs w:val="44"/>
        </w:rPr>
        <w:t>煤渣水排放到鱼塘</w:t>
      </w:r>
      <w:r>
        <w:rPr>
          <w:rFonts w:ascii="方正小标宋简体" w:eastAsia="方正小标宋简体" w:hint="eastAsia"/>
          <w:sz w:val="44"/>
          <w:szCs w:val="44"/>
        </w:rPr>
        <w:t>的</w:t>
      </w:r>
    </w:p>
    <w:p w:rsidR="0060566D" w:rsidRDefault="00EF31E6">
      <w:pPr>
        <w:spacing w:line="600" w:lineRule="exact"/>
        <w:jc w:val="center"/>
        <w:rPr>
          <w:rFonts w:ascii="方正小标宋简体" w:eastAsia="方正小标宋简体"/>
          <w:sz w:val="44"/>
          <w:szCs w:val="44"/>
        </w:rPr>
      </w:pPr>
      <w:r>
        <w:rPr>
          <w:rFonts w:ascii="方正小标宋简体" w:eastAsia="方正小标宋简体" w:hAnsi="华文中宋" w:hint="eastAsia"/>
          <w:sz w:val="44"/>
          <w:szCs w:val="44"/>
        </w:rPr>
        <w:t>调</w:t>
      </w:r>
      <w:r w:rsidR="001C603B">
        <w:rPr>
          <w:rFonts w:ascii="方正小标宋简体" w:eastAsia="方正小标宋简体" w:hAnsi="华文中宋" w:hint="eastAsia"/>
          <w:sz w:val="44"/>
          <w:szCs w:val="44"/>
        </w:rPr>
        <w:t xml:space="preserve">  </w:t>
      </w:r>
      <w:r>
        <w:rPr>
          <w:rFonts w:ascii="方正小标宋简体" w:eastAsia="方正小标宋简体" w:hAnsi="华文中宋" w:hint="eastAsia"/>
          <w:sz w:val="44"/>
          <w:szCs w:val="44"/>
        </w:rPr>
        <w:t>查</w:t>
      </w:r>
      <w:r w:rsidR="001C603B">
        <w:rPr>
          <w:rFonts w:ascii="方正小标宋简体" w:eastAsia="方正小标宋简体" w:hAnsi="华文中宋" w:hint="eastAsia"/>
          <w:sz w:val="44"/>
          <w:szCs w:val="44"/>
        </w:rPr>
        <w:t xml:space="preserve">  </w:t>
      </w:r>
      <w:r>
        <w:rPr>
          <w:rFonts w:ascii="方正小标宋简体" w:eastAsia="方正小标宋简体" w:hAnsi="华文中宋" w:hint="eastAsia"/>
          <w:sz w:val="44"/>
          <w:szCs w:val="44"/>
        </w:rPr>
        <w:t>报</w:t>
      </w:r>
      <w:r w:rsidR="001C603B">
        <w:rPr>
          <w:rFonts w:ascii="方正小标宋简体" w:eastAsia="方正小标宋简体" w:hAnsi="华文中宋" w:hint="eastAsia"/>
          <w:sz w:val="44"/>
          <w:szCs w:val="44"/>
        </w:rPr>
        <w:t xml:space="preserve">  </w:t>
      </w:r>
      <w:r>
        <w:rPr>
          <w:rFonts w:ascii="方正小标宋简体" w:eastAsia="方正小标宋简体" w:hAnsi="华文中宋" w:hint="eastAsia"/>
          <w:sz w:val="44"/>
          <w:szCs w:val="44"/>
        </w:rPr>
        <w:t>告</w:t>
      </w:r>
    </w:p>
    <w:p w:rsidR="0060566D" w:rsidRDefault="0060566D" w:rsidP="000A0F25">
      <w:pPr>
        <w:spacing w:line="400" w:lineRule="exact"/>
        <w:ind w:firstLineChars="200" w:firstLine="723"/>
        <w:rPr>
          <w:rFonts w:ascii="华文中宋" w:eastAsia="华文中宋" w:hAnsi="华文中宋"/>
          <w:b/>
          <w:sz w:val="36"/>
          <w:szCs w:val="36"/>
        </w:rPr>
      </w:pPr>
    </w:p>
    <w:p w:rsidR="00C6173C" w:rsidRPr="00CE7E92" w:rsidRDefault="00C6173C" w:rsidP="000A0F25">
      <w:pPr>
        <w:spacing w:line="560" w:lineRule="exact"/>
        <w:rPr>
          <w:rFonts w:ascii="仿宋_GB2312" w:eastAsia="仿宋_GB2312" w:hAnsi="仿宋"/>
          <w:sz w:val="32"/>
          <w:szCs w:val="32"/>
        </w:rPr>
      </w:pPr>
      <w:r w:rsidRPr="00CE7E92">
        <w:rPr>
          <w:rFonts w:ascii="仿宋_GB2312" w:eastAsia="仿宋_GB2312" w:hAnsi="仿宋" w:hint="eastAsia"/>
          <w:sz w:val="32"/>
          <w:szCs w:val="32"/>
        </w:rPr>
        <w:t>长治市环境监察支队：</w:t>
      </w:r>
    </w:p>
    <w:p w:rsidR="00C6173C" w:rsidRPr="00B41941" w:rsidRDefault="00C6173C" w:rsidP="000A0F25">
      <w:pPr>
        <w:spacing w:line="560" w:lineRule="exact"/>
        <w:ind w:firstLineChars="200" w:firstLine="640"/>
        <w:rPr>
          <w:rFonts w:ascii="仿宋_GB2312" w:eastAsia="仿宋_GB2312" w:hAnsi="宋体"/>
          <w:sz w:val="32"/>
          <w:szCs w:val="32"/>
        </w:rPr>
      </w:pPr>
      <w:r>
        <w:rPr>
          <w:rFonts w:ascii="仿宋_GB2312" w:eastAsia="仿宋_GB2312" w:hAnsi="仿宋" w:hint="eastAsia"/>
          <w:sz w:val="32"/>
          <w:szCs w:val="32"/>
        </w:rPr>
        <w:t>2019</w:t>
      </w:r>
      <w:r w:rsidRPr="00CE7E92">
        <w:rPr>
          <w:rFonts w:ascii="仿宋_GB2312" w:eastAsia="仿宋_GB2312" w:hAnsi="仿宋" w:hint="eastAsia"/>
          <w:sz w:val="32"/>
          <w:szCs w:val="32"/>
        </w:rPr>
        <w:t>年</w:t>
      </w:r>
      <w:r w:rsidR="00DD503B">
        <w:rPr>
          <w:rFonts w:ascii="仿宋_GB2312" w:eastAsia="仿宋_GB2312" w:hAnsi="仿宋" w:hint="eastAsia"/>
          <w:sz w:val="32"/>
          <w:szCs w:val="32"/>
        </w:rPr>
        <w:t>8</w:t>
      </w:r>
      <w:r w:rsidRPr="00CE7E92">
        <w:rPr>
          <w:rFonts w:ascii="仿宋_GB2312" w:eastAsia="仿宋_GB2312" w:hAnsi="仿宋" w:hint="eastAsia"/>
          <w:sz w:val="32"/>
          <w:szCs w:val="32"/>
        </w:rPr>
        <w:t>月</w:t>
      </w:r>
      <w:r w:rsidR="00DD503B">
        <w:rPr>
          <w:rFonts w:ascii="仿宋_GB2312" w:eastAsia="仿宋_GB2312" w:hAnsi="仿宋" w:hint="eastAsia"/>
          <w:sz w:val="32"/>
          <w:szCs w:val="32"/>
        </w:rPr>
        <w:t>15</w:t>
      </w:r>
      <w:r w:rsidRPr="00CE7E92">
        <w:rPr>
          <w:rFonts w:ascii="仿宋_GB2312" w:eastAsia="仿宋_GB2312" w:hAnsi="仿宋" w:hint="eastAsia"/>
          <w:sz w:val="32"/>
          <w:szCs w:val="32"/>
        </w:rPr>
        <w:t>日我局接到编号</w:t>
      </w:r>
      <w:r w:rsidR="00DD503B">
        <w:rPr>
          <w:rFonts w:ascii="仿宋_GB2312" w:eastAsia="仿宋_GB2312" w:hAnsi="仿宋" w:hint="eastAsia"/>
          <w:sz w:val="32"/>
          <w:szCs w:val="32"/>
        </w:rPr>
        <w:t>190815140423011148</w:t>
      </w:r>
      <w:r w:rsidRPr="00CE7E92">
        <w:rPr>
          <w:rFonts w:ascii="仿宋_GB2312" w:eastAsia="仿宋_GB2312" w:hAnsi="仿宋" w:hint="eastAsia"/>
          <w:sz w:val="32"/>
          <w:szCs w:val="32"/>
        </w:rPr>
        <w:t>号的</w:t>
      </w:r>
      <w:r w:rsidR="00DD503B">
        <w:rPr>
          <w:rFonts w:ascii="仿宋_GB2312" w:eastAsia="仿宋_GB2312" w:hAnsi="仿宋" w:hint="eastAsia"/>
          <w:sz w:val="32"/>
          <w:szCs w:val="32"/>
        </w:rPr>
        <w:t>微信</w:t>
      </w:r>
      <w:r w:rsidRPr="00CE7E92">
        <w:rPr>
          <w:rFonts w:ascii="仿宋_GB2312" w:eastAsia="仿宋_GB2312" w:hAnsi="仿宋" w:hint="eastAsia"/>
          <w:sz w:val="32"/>
          <w:szCs w:val="32"/>
        </w:rPr>
        <w:t>举报，举报内容为“</w:t>
      </w:r>
      <w:r w:rsidR="00DD503B">
        <w:rPr>
          <w:rFonts w:ascii="仿宋_GB2312" w:eastAsia="仿宋_GB2312" w:hAnsi="仿宋" w:hint="eastAsia"/>
          <w:sz w:val="32"/>
          <w:szCs w:val="32"/>
        </w:rPr>
        <w:t>煤矿将未处理的煤渣水排放到水渠里，水渠距离我的虾塘只有5米远，水渠与虾塘之间有个进水口，从5月初到现在8月中旬陆续排放。导致我的鱼虾死亡、生长缓慢，我将7月4日晚上排放的水样拿到科利华检测公司检测后，根据国家排放3类标准，超标3到5倍，根据渔业养殖</w:t>
      </w:r>
      <w:r w:rsidR="00B10087">
        <w:rPr>
          <w:rFonts w:ascii="仿宋_GB2312" w:eastAsia="仿宋_GB2312" w:hAnsi="仿宋" w:hint="eastAsia"/>
          <w:sz w:val="32"/>
          <w:szCs w:val="32"/>
        </w:rPr>
        <w:t>标准超标100多倍，在6月2日至6日我多次拨打12369环保热线后无</w:t>
      </w:r>
      <w:r w:rsidR="002F3B04">
        <w:rPr>
          <w:rFonts w:ascii="仿宋_GB2312" w:eastAsia="仿宋_GB2312" w:hAnsi="仿宋" w:hint="eastAsia"/>
          <w:sz w:val="32"/>
          <w:szCs w:val="32"/>
        </w:rPr>
        <w:t>果</w:t>
      </w:r>
      <w:r w:rsidR="00B10087">
        <w:rPr>
          <w:rFonts w:ascii="仿宋_GB2312" w:eastAsia="仿宋_GB2312" w:hAnsi="仿宋" w:hint="eastAsia"/>
          <w:sz w:val="32"/>
          <w:szCs w:val="32"/>
        </w:rPr>
        <w:t>，于6月12日、6月24日我向长治市电视台上党夜线栏目实名制举报并进行了报道，近2个多月找漳村矿领导帮组解决无果，希望环保部能够给予我帮助。</w:t>
      </w:r>
      <w:r w:rsidRPr="00CE7E92">
        <w:rPr>
          <w:rFonts w:ascii="仿宋_GB2312" w:eastAsia="仿宋_GB2312" w:hAnsi="仿宋" w:hint="eastAsia"/>
          <w:sz w:val="32"/>
          <w:szCs w:val="32"/>
        </w:rPr>
        <w:t>”</w:t>
      </w:r>
      <w:r w:rsidRPr="006D0868">
        <w:rPr>
          <w:rFonts w:ascii="仿宋_GB2312" w:eastAsia="仿宋_GB2312" w:hAnsi="宋体" w:hint="eastAsia"/>
          <w:sz w:val="32"/>
          <w:szCs w:val="32"/>
        </w:rPr>
        <w:t>情况一事，立即责成</w:t>
      </w:r>
      <w:r w:rsidR="002F3B04">
        <w:rPr>
          <w:rFonts w:ascii="仿宋_GB2312" w:eastAsia="仿宋_GB2312" w:hAnsi="宋体" w:hint="eastAsia"/>
          <w:sz w:val="32"/>
          <w:szCs w:val="32"/>
        </w:rPr>
        <w:t>相关科室组成</w:t>
      </w:r>
      <w:r w:rsidRPr="006D0868">
        <w:rPr>
          <w:rFonts w:ascii="仿宋_GB2312" w:eastAsia="仿宋_GB2312" w:hAnsi="宋体" w:hint="eastAsia"/>
          <w:sz w:val="32"/>
          <w:szCs w:val="32"/>
        </w:rPr>
        <w:t>调查</w:t>
      </w:r>
      <w:r w:rsidR="002F3B04">
        <w:rPr>
          <w:rFonts w:ascii="仿宋_GB2312" w:eastAsia="仿宋_GB2312" w:hAnsi="宋体" w:hint="eastAsia"/>
          <w:sz w:val="32"/>
          <w:szCs w:val="32"/>
        </w:rPr>
        <w:t>小组予以调查</w:t>
      </w:r>
      <w:r w:rsidRPr="006D0868">
        <w:rPr>
          <w:rFonts w:ascii="仿宋_GB2312" w:eastAsia="仿宋_GB2312" w:hAnsi="宋体" w:hint="eastAsia"/>
          <w:sz w:val="32"/>
          <w:szCs w:val="32"/>
        </w:rPr>
        <w:t>，</w:t>
      </w:r>
      <w:r w:rsidR="002F3B04">
        <w:rPr>
          <w:rFonts w:ascii="仿宋_GB2312" w:eastAsia="仿宋_GB2312" w:hAnsi="宋体" w:hint="eastAsia"/>
          <w:sz w:val="32"/>
          <w:szCs w:val="32"/>
        </w:rPr>
        <w:t>经过现场勘察、水质监测、群众走访，现</w:t>
      </w:r>
      <w:r w:rsidRPr="006D0868">
        <w:rPr>
          <w:rFonts w:ascii="仿宋_GB2312" w:eastAsia="仿宋_GB2312" w:hAnsi="宋体" w:hint="eastAsia"/>
          <w:sz w:val="32"/>
          <w:szCs w:val="32"/>
        </w:rPr>
        <w:t>形成调查报告如下：</w:t>
      </w:r>
    </w:p>
    <w:p w:rsidR="0060566D" w:rsidRDefault="00EF31E6" w:rsidP="000A0F25">
      <w:pPr>
        <w:spacing w:line="560" w:lineRule="exact"/>
        <w:ind w:firstLineChars="200" w:firstLine="640"/>
        <w:rPr>
          <w:rFonts w:ascii="黑体" w:eastAsia="黑体"/>
          <w:sz w:val="32"/>
          <w:szCs w:val="32"/>
        </w:rPr>
      </w:pPr>
      <w:r>
        <w:rPr>
          <w:rFonts w:ascii="黑体" w:eastAsia="黑体" w:hint="eastAsia"/>
          <w:sz w:val="32"/>
          <w:szCs w:val="32"/>
        </w:rPr>
        <w:t>一、</w:t>
      </w:r>
      <w:r>
        <w:rPr>
          <w:rFonts w:ascii="黑体" w:eastAsia="黑体" w:hAnsi="Lucida Console" w:hint="eastAsia"/>
          <w:sz w:val="32"/>
          <w:szCs w:val="32"/>
        </w:rPr>
        <w:t>企业基本情况</w:t>
      </w:r>
    </w:p>
    <w:p w:rsidR="0060566D" w:rsidRDefault="001C603B" w:rsidP="000A0F25">
      <w:pPr>
        <w:spacing w:line="560" w:lineRule="exact"/>
        <w:ind w:firstLineChars="200" w:firstLine="640"/>
        <w:rPr>
          <w:rFonts w:ascii="仿宋_GB2312" w:eastAsia="仿宋_GB2312" w:hAnsi="仿宋" w:cs="仿宋"/>
          <w:sz w:val="32"/>
          <w:szCs w:val="32"/>
        </w:rPr>
      </w:pPr>
      <w:r>
        <w:rPr>
          <w:rFonts w:ascii="仿宋_GB2312" w:eastAsia="仿宋_GB2312" w:hint="eastAsia"/>
          <w:sz w:val="32"/>
          <w:szCs w:val="32"/>
        </w:rPr>
        <w:t>该举报中所指单位是</w:t>
      </w:r>
      <w:r w:rsidR="00EF31E6">
        <w:rPr>
          <w:rFonts w:ascii="仿宋_GB2312" w:eastAsia="仿宋_GB2312" w:hint="eastAsia"/>
          <w:sz w:val="32"/>
          <w:szCs w:val="32"/>
        </w:rPr>
        <w:t>山西潞安环能股份有限公司</w:t>
      </w:r>
      <w:r w:rsidR="00EF31E6">
        <w:rPr>
          <w:rFonts w:ascii="仿宋_GB2312" w:eastAsia="仿宋_GB2312" w:hAnsi="仿宋" w:cs="仿宋" w:hint="eastAsia"/>
          <w:sz w:val="32"/>
          <w:szCs w:val="32"/>
        </w:rPr>
        <w:t>漳村煤矿邕子风井项目</w:t>
      </w:r>
      <w:r>
        <w:rPr>
          <w:rFonts w:ascii="仿宋_GB2312" w:eastAsia="仿宋_GB2312" w:hAnsi="仿宋" w:cs="仿宋" w:hint="eastAsia"/>
          <w:sz w:val="32"/>
          <w:szCs w:val="32"/>
        </w:rPr>
        <w:t>，该项目</w:t>
      </w:r>
      <w:r w:rsidR="00EF31E6">
        <w:rPr>
          <w:rFonts w:ascii="仿宋_GB2312" w:eastAsia="仿宋_GB2312" w:hAnsi="仿宋" w:cs="仿宋" w:hint="eastAsia"/>
          <w:sz w:val="32"/>
          <w:szCs w:val="32"/>
        </w:rPr>
        <w:t>位于襄垣县侯堡镇邕子村东北侧200米。2016年6月17日襄垣县环境保护局以（襄环函[2016]131号）文件对该项目环评予以批复，该项目中矿井水处理站于2018年4月份开工建设，于2019年4月完工。矿井水处理站设计处理能力为500m</w:t>
      </w:r>
      <w:r w:rsidR="00EF31E6">
        <w:rPr>
          <w:rFonts w:ascii="仿宋_GB2312" w:eastAsia="仿宋_GB2312" w:hAnsi="仿宋" w:cs="仿宋" w:hint="eastAsia"/>
          <w:sz w:val="32"/>
          <w:szCs w:val="32"/>
          <w:vertAlign w:val="superscript"/>
        </w:rPr>
        <w:t>3</w:t>
      </w:r>
      <w:r w:rsidR="00EF31E6">
        <w:rPr>
          <w:rFonts w:ascii="仿宋_GB2312" w:eastAsia="仿宋_GB2312" w:hAnsi="仿宋" w:cs="仿宋" w:hint="eastAsia"/>
          <w:sz w:val="32"/>
          <w:szCs w:val="32"/>
        </w:rPr>
        <w:t>/h,处理工艺采用超磁分离+CMF-PP膜工艺+消毒，矿井水经处理后执行《地表水水质标准》（GB3838-2002</w:t>
      </w:r>
      <w:r w:rsidR="002F3B04">
        <w:rPr>
          <w:rFonts w:ascii="仿宋_GB2312" w:eastAsia="仿宋_GB2312" w:hAnsi="仿宋" w:cs="仿宋" w:hint="eastAsia"/>
          <w:sz w:val="32"/>
          <w:szCs w:val="32"/>
        </w:rPr>
        <w:t>）Ⅲ类</w:t>
      </w:r>
      <w:r w:rsidR="002F3B04">
        <w:rPr>
          <w:rFonts w:ascii="仿宋_GB2312" w:eastAsia="仿宋_GB2312" w:hAnsi="仿宋" w:cs="仿宋" w:hint="eastAsia"/>
          <w:sz w:val="32"/>
          <w:szCs w:val="32"/>
        </w:rPr>
        <w:lastRenderedPageBreak/>
        <w:t>标准，部分回用于生产、消防等，部分外排，现场检查时，废水处理设施正在运行。</w:t>
      </w:r>
    </w:p>
    <w:p w:rsidR="0060566D" w:rsidRDefault="00EF31E6" w:rsidP="000A0F25">
      <w:pPr>
        <w:spacing w:line="560" w:lineRule="exact"/>
        <w:ind w:firstLineChars="200" w:firstLine="640"/>
        <w:rPr>
          <w:rFonts w:ascii="黑体" w:eastAsia="黑体"/>
          <w:sz w:val="32"/>
          <w:szCs w:val="32"/>
        </w:rPr>
      </w:pPr>
      <w:r>
        <w:rPr>
          <w:rFonts w:ascii="黑体" w:eastAsia="黑体" w:hint="eastAsia"/>
          <w:sz w:val="32"/>
          <w:szCs w:val="32"/>
        </w:rPr>
        <w:t>二、现场调查情况</w:t>
      </w:r>
    </w:p>
    <w:p w:rsidR="002F3B04" w:rsidRPr="002F3B04" w:rsidRDefault="002F3B04" w:rsidP="000A0F25">
      <w:pPr>
        <w:spacing w:line="560" w:lineRule="exact"/>
        <w:ind w:firstLine="640"/>
        <w:rPr>
          <w:rFonts w:ascii="楷体_GB2312" w:eastAsia="楷体_GB2312"/>
          <w:sz w:val="32"/>
          <w:szCs w:val="40"/>
        </w:rPr>
      </w:pPr>
      <w:r w:rsidRPr="002F3B04">
        <w:rPr>
          <w:rFonts w:ascii="楷体_GB2312" w:eastAsia="楷体_GB2312" w:hint="eastAsia"/>
          <w:sz w:val="32"/>
          <w:szCs w:val="40"/>
        </w:rPr>
        <w:t>1、重复举报情况</w:t>
      </w:r>
      <w:r w:rsidR="004507C8">
        <w:rPr>
          <w:rFonts w:ascii="楷体_GB2312" w:eastAsia="楷体_GB2312" w:hint="eastAsia"/>
          <w:sz w:val="32"/>
          <w:szCs w:val="40"/>
        </w:rPr>
        <w:t>。</w:t>
      </w:r>
    </w:p>
    <w:p w:rsidR="000A0F25" w:rsidRDefault="003F0759" w:rsidP="000A0F25">
      <w:pPr>
        <w:spacing w:line="560" w:lineRule="exact"/>
        <w:ind w:firstLine="640"/>
        <w:rPr>
          <w:rFonts w:ascii="仿宋_GB2312" w:eastAsia="仿宋_GB2312" w:hAnsi="仿宋" w:cs="仿宋"/>
          <w:sz w:val="32"/>
          <w:szCs w:val="40"/>
        </w:rPr>
      </w:pPr>
      <w:r>
        <w:rPr>
          <w:rFonts w:ascii="仿宋_GB2312" w:eastAsia="仿宋_GB2312" w:hint="eastAsia"/>
          <w:sz w:val="32"/>
          <w:szCs w:val="40"/>
        </w:rPr>
        <w:t>该举报在2019年6月举报反映过，</w:t>
      </w:r>
      <w:r w:rsidR="002F3B04">
        <w:rPr>
          <w:rFonts w:ascii="仿宋_GB2312" w:eastAsia="仿宋_GB2312" w:hint="eastAsia"/>
          <w:sz w:val="32"/>
          <w:szCs w:val="40"/>
        </w:rPr>
        <w:t>调查情况为：</w:t>
      </w:r>
      <w:r w:rsidR="00EF31E6">
        <w:rPr>
          <w:rFonts w:ascii="仿宋_GB2312" w:eastAsia="仿宋_GB2312" w:hint="eastAsia"/>
          <w:sz w:val="32"/>
          <w:szCs w:val="40"/>
        </w:rPr>
        <w:t>漳村煤矿</w:t>
      </w:r>
      <w:r>
        <w:rPr>
          <w:rFonts w:ascii="仿宋_GB2312" w:eastAsia="仿宋_GB2312" w:hint="eastAsia"/>
          <w:sz w:val="32"/>
          <w:szCs w:val="40"/>
        </w:rPr>
        <w:t>反映</w:t>
      </w:r>
      <w:r w:rsidR="00EF31E6">
        <w:rPr>
          <w:rFonts w:ascii="仿宋_GB2312" w:eastAsia="仿宋_GB2312" w:hint="eastAsia"/>
          <w:sz w:val="32"/>
          <w:szCs w:val="40"/>
        </w:rPr>
        <w:t>邕子风井矿井水处理站从2019年4月底建成以来，由于安装工作的需要，对设备进行调试</w:t>
      </w:r>
      <w:r w:rsidR="002F3B04">
        <w:rPr>
          <w:rFonts w:ascii="仿宋_GB2312" w:eastAsia="仿宋_GB2312" w:hint="eastAsia"/>
          <w:sz w:val="32"/>
          <w:szCs w:val="40"/>
        </w:rPr>
        <w:t>（调试报告附后）</w:t>
      </w:r>
      <w:r w:rsidR="00EF31E6">
        <w:rPr>
          <w:rFonts w:ascii="仿宋_GB2312" w:eastAsia="仿宋_GB2312" w:hint="eastAsia"/>
          <w:sz w:val="32"/>
          <w:szCs w:val="40"/>
        </w:rPr>
        <w:t>，在调试PP膜设备时，出现故障</w:t>
      </w:r>
      <w:r w:rsidR="002F3B04">
        <w:rPr>
          <w:rFonts w:ascii="仿宋_GB2312" w:eastAsia="仿宋_GB2312" w:hint="eastAsia"/>
          <w:sz w:val="32"/>
          <w:szCs w:val="40"/>
        </w:rPr>
        <w:t>（故障报告附后）</w:t>
      </w:r>
      <w:r w:rsidR="00EF31E6">
        <w:rPr>
          <w:rFonts w:ascii="仿宋_GB2312" w:eastAsia="仿宋_GB2312" w:hint="eastAsia"/>
          <w:sz w:val="32"/>
          <w:szCs w:val="40"/>
        </w:rPr>
        <w:t>，PP膜出现堵塞，故障时间为2019年5月2日上午10-12时，出水水质中有黑色煤粉，导致外排渠有淤泥沉结现象。发现问题后该矿立即报告我局并对故障设备进行检修，于5月2日12时PP膜已恢复正常运行。针对外排渠淤泥沉结情况，该矿进行了清淤工作，目前已完成。</w:t>
      </w:r>
      <w:r w:rsidR="00EF31E6">
        <w:rPr>
          <w:rFonts w:ascii="仿宋_GB2312" w:eastAsia="仿宋_GB2312" w:hAnsi="仿宋" w:cs="仿宋" w:hint="eastAsia"/>
          <w:sz w:val="32"/>
          <w:szCs w:val="40"/>
        </w:rPr>
        <w:t>为了便于对该矿出水水质进行随时监控，该矿已购置在线监测设施，目前安装点位进行了确认，相关附属设施开始建设</w:t>
      </w:r>
      <w:bookmarkStart w:id="0" w:name="_GoBack"/>
      <w:bookmarkEnd w:id="0"/>
      <w:r w:rsidR="002F3B04">
        <w:rPr>
          <w:rFonts w:ascii="仿宋_GB2312" w:eastAsia="仿宋_GB2312" w:hAnsi="仿宋" w:cs="仿宋" w:hint="eastAsia"/>
          <w:sz w:val="32"/>
          <w:szCs w:val="40"/>
        </w:rPr>
        <w:t>中。</w:t>
      </w:r>
      <w:r w:rsidR="00866102">
        <w:rPr>
          <w:rFonts w:ascii="仿宋_GB2312" w:eastAsia="仿宋_GB2312" w:hAnsi="仿宋" w:cs="仿宋" w:hint="eastAsia"/>
          <w:sz w:val="32"/>
          <w:szCs w:val="40"/>
        </w:rPr>
        <w:t>针对该举报我局将调查情况于6月25日在襄垣县人民政府予以公示（截图附后），6月26日8时40分用电话7418785回复了举报人</w:t>
      </w:r>
      <w:r w:rsidR="000A0F25">
        <w:rPr>
          <w:rFonts w:ascii="仿宋_GB2312" w:eastAsia="仿宋_GB2312" w:hAnsi="仿宋" w:cs="仿宋" w:hint="eastAsia"/>
          <w:sz w:val="32"/>
          <w:szCs w:val="40"/>
        </w:rPr>
        <w:t>。</w:t>
      </w:r>
    </w:p>
    <w:p w:rsidR="000A0F25" w:rsidRPr="000A0F25" w:rsidRDefault="000A0F25" w:rsidP="000A0F25">
      <w:pPr>
        <w:rPr>
          <w:rFonts w:ascii="仿宋_GB2312" w:eastAsia="仿宋_GB2312" w:hAnsi="仿宋" w:cs="仿宋"/>
          <w:sz w:val="32"/>
          <w:szCs w:val="40"/>
        </w:rPr>
      </w:pPr>
      <w:r w:rsidRPr="000A0F25">
        <w:rPr>
          <w:rFonts w:ascii="仿宋_GB2312" w:eastAsia="仿宋_GB2312" w:hAnsi="仿宋" w:cs="仿宋" w:hint="eastAsia"/>
          <w:sz w:val="32"/>
          <w:szCs w:val="40"/>
        </w:rPr>
        <w:t>（公示截图图片）：</w:t>
      </w:r>
    </w:p>
    <w:p w:rsidR="00866102" w:rsidRDefault="00DF6E71">
      <w:pPr>
        <w:ind w:firstLine="640"/>
        <w:rPr>
          <w:rFonts w:ascii="仿宋_GB2312" w:eastAsia="仿宋_GB2312" w:hAnsi="仿宋" w:cs="仿宋"/>
          <w:sz w:val="32"/>
          <w:szCs w:val="40"/>
        </w:rPr>
      </w:pPr>
      <w:r w:rsidRPr="009B5CD4">
        <w:rPr>
          <w:rFonts w:ascii="仿宋_GB2312" w:eastAsia="仿宋_GB2312" w:hAnsi="仿宋" w:cs="仿宋"/>
          <w:sz w:val="32"/>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pt;height:201pt">
            <v:imagedata r:id="rId7" o:title="微信图片_20190821113244"/>
          </v:shape>
        </w:pict>
      </w:r>
    </w:p>
    <w:p w:rsidR="006321B3" w:rsidRPr="006321B3" w:rsidRDefault="006321B3" w:rsidP="001F7808">
      <w:pPr>
        <w:ind w:firstLine="640"/>
        <w:rPr>
          <w:rFonts w:ascii="楷体_GB2312" w:eastAsia="楷体_GB2312" w:hAnsi="仿宋" w:cs="仿宋"/>
          <w:sz w:val="32"/>
          <w:szCs w:val="40"/>
        </w:rPr>
      </w:pPr>
      <w:r w:rsidRPr="006321B3">
        <w:rPr>
          <w:rFonts w:ascii="楷体_GB2312" w:eastAsia="楷体_GB2312" w:hAnsi="仿宋" w:cs="仿宋" w:hint="eastAsia"/>
          <w:sz w:val="32"/>
          <w:szCs w:val="40"/>
        </w:rPr>
        <w:lastRenderedPageBreak/>
        <w:t>2、举报内容中监测情况。</w:t>
      </w:r>
    </w:p>
    <w:p w:rsidR="001F7808" w:rsidRDefault="001F7808" w:rsidP="001F7808">
      <w:pPr>
        <w:ind w:firstLine="640"/>
        <w:rPr>
          <w:rFonts w:ascii="仿宋_GB2312" w:eastAsia="仿宋_GB2312" w:hAnsi="仿宋"/>
          <w:sz w:val="32"/>
          <w:szCs w:val="32"/>
        </w:rPr>
      </w:pPr>
      <w:r w:rsidRPr="001F7808">
        <w:rPr>
          <w:rFonts w:ascii="仿宋_GB2312" w:eastAsia="仿宋_GB2312" w:hAnsi="仿宋" w:cs="仿宋" w:hint="eastAsia"/>
          <w:sz w:val="32"/>
          <w:szCs w:val="40"/>
        </w:rPr>
        <w:t>举报</w:t>
      </w:r>
      <w:r w:rsidR="006321B3">
        <w:rPr>
          <w:rFonts w:ascii="仿宋_GB2312" w:eastAsia="仿宋_GB2312" w:hAnsi="仿宋" w:cs="仿宋" w:hint="eastAsia"/>
          <w:sz w:val="32"/>
          <w:szCs w:val="40"/>
        </w:rPr>
        <w:t>内容</w:t>
      </w:r>
      <w:r>
        <w:rPr>
          <w:rFonts w:ascii="仿宋_GB2312" w:eastAsia="仿宋_GB2312" w:hAnsi="仿宋" w:cs="仿宋" w:hint="eastAsia"/>
          <w:sz w:val="32"/>
          <w:szCs w:val="40"/>
        </w:rPr>
        <w:t>所指：</w:t>
      </w:r>
      <w:r w:rsidR="006321B3">
        <w:rPr>
          <w:rFonts w:ascii="仿宋_GB2312" w:eastAsia="仿宋_GB2312" w:hAnsi="仿宋" w:cs="仿宋" w:hint="eastAsia"/>
          <w:sz w:val="32"/>
          <w:szCs w:val="40"/>
        </w:rPr>
        <w:t>“</w:t>
      </w:r>
      <w:r>
        <w:rPr>
          <w:rFonts w:ascii="仿宋_GB2312" w:eastAsia="仿宋_GB2312" w:hAnsi="仿宋" w:hint="eastAsia"/>
          <w:sz w:val="32"/>
          <w:szCs w:val="32"/>
        </w:rPr>
        <w:t>7月4日晚上排放的水样拿到科利华检测公司检测后，根据国家排放3类标准，超标3到5倍，根据渔业养殖标准超标100多倍</w:t>
      </w:r>
      <w:r w:rsidR="006321B3">
        <w:rPr>
          <w:rFonts w:ascii="仿宋_GB2312" w:eastAsia="仿宋_GB2312" w:hAnsi="仿宋" w:hint="eastAsia"/>
          <w:sz w:val="32"/>
          <w:szCs w:val="32"/>
        </w:rPr>
        <w:t>”</w:t>
      </w:r>
      <w:r>
        <w:rPr>
          <w:rFonts w:ascii="仿宋_GB2312" w:eastAsia="仿宋_GB2312" w:hAnsi="仿宋" w:hint="eastAsia"/>
          <w:sz w:val="32"/>
          <w:szCs w:val="32"/>
        </w:rPr>
        <w:t>的情况，山西科利华环境检测有限公司</w:t>
      </w:r>
      <w:r w:rsidR="006321B3">
        <w:rPr>
          <w:rFonts w:ascii="仿宋_GB2312" w:eastAsia="仿宋_GB2312" w:hAnsi="仿宋" w:hint="eastAsia"/>
          <w:sz w:val="32"/>
          <w:szCs w:val="32"/>
        </w:rPr>
        <w:t>于2019年8月16日在该公司官网上</w:t>
      </w:r>
      <w:r>
        <w:rPr>
          <w:rFonts w:ascii="仿宋_GB2312" w:eastAsia="仿宋_GB2312" w:hAnsi="仿宋" w:hint="eastAsia"/>
          <w:sz w:val="32"/>
          <w:szCs w:val="32"/>
        </w:rPr>
        <w:t>作出声明，表示举报人提供的报告</w:t>
      </w:r>
      <w:r w:rsidR="006321B3">
        <w:rPr>
          <w:rFonts w:ascii="仿宋_GB2312" w:eastAsia="仿宋_GB2312" w:hAnsi="仿宋" w:hint="eastAsia"/>
          <w:sz w:val="32"/>
          <w:szCs w:val="32"/>
        </w:rPr>
        <w:t>“样品来源不详，该报告</w:t>
      </w:r>
      <w:r>
        <w:rPr>
          <w:rFonts w:ascii="仿宋_GB2312" w:eastAsia="仿宋_GB2312" w:hAnsi="仿宋" w:hint="eastAsia"/>
          <w:sz w:val="32"/>
          <w:szCs w:val="32"/>
        </w:rPr>
        <w:t>不能作为结论判定的依据。</w:t>
      </w:r>
      <w:r w:rsidR="006321B3">
        <w:rPr>
          <w:rFonts w:ascii="仿宋_GB2312" w:eastAsia="仿宋_GB2312" w:hAnsi="仿宋" w:hint="eastAsia"/>
          <w:sz w:val="32"/>
          <w:szCs w:val="32"/>
        </w:rPr>
        <w:t>”</w:t>
      </w:r>
      <w:r w:rsidR="002A0086">
        <w:rPr>
          <w:rFonts w:ascii="仿宋_GB2312" w:eastAsia="仿宋_GB2312" w:hAnsi="仿宋" w:hint="eastAsia"/>
          <w:sz w:val="32"/>
          <w:szCs w:val="32"/>
        </w:rPr>
        <w:t>（声明图片附后）。</w:t>
      </w:r>
    </w:p>
    <w:p w:rsidR="00971E33" w:rsidRDefault="00DF6E71" w:rsidP="001F7808">
      <w:pPr>
        <w:ind w:firstLine="640"/>
        <w:rPr>
          <w:rFonts w:ascii="仿宋_GB2312" w:eastAsia="仿宋_GB2312" w:hAnsi="仿宋"/>
          <w:sz w:val="32"/>
          <w:szCs w:val="32"/>
        </w:rPr>
      </w:pPr>
      <w:r w:rsidRPr="009B5CD4">
        <w:rPr>
          <w:rFonts w:ascii="仿宋_GB2312" w:eastAsia="仿宋_GB2312" w:hAnsi="仿宋"/>
          <w:sz w:val="32"/>
          <w:szCs w:val="32"/>
        </w:rPr>
        <w:pict>
          <v:shape id="_x0000_i1026" type="#_x0000_t75" style="width:364.5pt;height:180.75pt">
            <v:imagedata r:id="rId8" o:title="微信图片_20190816165848"/>
          </v:shape>
        </w:pict>
      </w:r>
    </w:p>
    <w:p w:rsidR="004507C8" w:rsidRPr="004507C8" w:rsidRDefault="004507C8" w:rsidP="001F7808">
      <w:pPr>
        <w:ind w:firstLine="640"/>
        <w:rPr>
          <w:rFonts w:ascii="楷体_GB2312" w:eastAsia="楷体_GB2312" w:hAnsi="仿宋" w:cs="仿宋"/>
          <w:sz w:val="32"/>
          <w:szCs w:val="40"/>
        </w:rPr>
      </w:pPr>
      <w:r w:rsidRPr="004507C8">
        <w:rPr>
          <w:rFonts w:ascii="楷体_GB2312" w:eastAsia="楷体_GB2312" w:hAnsi="仿宋" w:cs="仿宋" w:hint="eastAsia"/>
          <w:sz w:val="32"/>
          <w:szCs w:val="40"/>
        </w:rPr>
        <w:t>3、举报中所称有进水口情况。</w:t>
      </w:r>
    </w:p>
    <w:p w:rsidR="002A0086" w:rsidRDefault="00971E33" w:rsidP="001F7808">
      <w:pPr>
        <w:ind w:firstLine="640"/>
        <w:rPr>
          <w:rFonts w:ascii="仿宋_GB2312" w:eastAsia="仿宋_GB2312" w:hAnsi="仿宋"/>
          <w:sz w:val="32"/>
          <w:szCs w:val="32"/>
        </w:rPr>
      </w:pPr>
      <w:r>
        <w:rPr>
          <w:rFonts w:ascii="仿宋_GB2312" w:eastAsia="仿宋_GB2312" w:hAnsi="仿宋" w:cs="仿宋" w:hint="eastAsia"/>
          <w:sz w:val="32"/>
          <w:szCs w:val="40"/>
        </w:rPr>
        <w:t>举报人所指</w:t>
      </w:r>
      <w:r>
        <w:rPr>
          <w:rFonts w:ascii="仿宋_GB2312" w:eastAsia="仿宋_GB2312" w:hAnsi="仿宋" w:hint="eastAsia"/>
          <w:sz w:val="32"/>
          <w:szCs w:val="32"/>
        </w:rPr>
        <w:t>水渠与虾塘之间有个进水口，从5月初到现在8月中旬陆续排放的问题，我们通过实地勘察未发现举报人所指进水口。（现场图片附后）</w:t>
      </w:r>
    </w:p>
    <w:p w:rsidR="00971E33" w:rsidRDefault="00DF6E71" w:rsidP="00971E33">
      <w:pPr>
        <w:rPr>
          <w:rFonts w:ascii="仿宋_GB2312" w:eastAsia="仿宋_GB2312" w:hAnsi="仿宋" w:cs="仿宋"/>
          <w:sz w:val="32"/>
          <w:szCs w:val="40"/>
        </w:rPr>
      </w:pPr>
      <w:r w:rsidRPr="009B5CD4">
        <w:rPr>
          <w:rFonts w:ascii="仿宋_GB2312" w:eastAsia="仿宋_GB2312" w:hAnsi="仿宋" w:cs="仿宋"/>
          <w:sz w:val="32"/>
          <w:szCs w:val="40"/>
        </w:rPr>
        <w:pict>
          <v:shape id="_x0000_i1027" type="#_x0000_t75" style="width:199.5pt;height:186pt">
            <v:imagedata r:id="rId9" o:title="微信图片_20190821080945"/>
          </v:shape>
        </w:pict>
      </w:r>
      <w:r w:rsidR="00971E33">
        <w:rPr>
          <w:rFonts w:ascii="仿宋_GB2312" w:eastAsia="仿宋_GB2312" w:hAnsi="仿宋" w:cs="仿宋" w:hint="eastAsia"/>
          <w:sz w:val="32"/>
          <w:szCs w:val="40"/>
        </w:rPr>
        <w:t xml:space="preserve">   </w:t>
      </w:r>
      <w:r w:rsidRPr="009B5CD4">
        <w:rPr>
          <w:rFonts w:ascii="仿宋_GB2312" w:eastAsia="仿宋_GB2312" w:hAnsi="仿宋" w:cs="仿宋"/>
          <w:sz w:val="32"/>
          <w:szCs w:val="40"/>
        </w:rPr>
        <w:pict>
          <v:shape id="_x0000_i1028" type="#_x0000_t75" style="width:203.25pt;height:186pt">
            <v:imagedata r:id="rId10" o:title="微信图片_20190821081024"/>
          </v:shape>
        </w:pict>
      </w:r>
    </w:p>
    <w:p w:rsidR="00DF6E71" w:rsidRDefault="00DF6E71" w:rsidP="00DF6E71">
      <w:pPr>
        <w:spacing w:line="4000" w:lineRule="exact"/>
        <w:jc w:val="left"/>
        <w:rPr>
          <w:rFonts w:ascii="黑体" w:eastAsia="黑体" w:hAnsi="宋体" w:cs="Arial Unicode MS" w:hint="eastAsia"/>
          <w:sz w:val="32"/>
          <w:szCs w:val="32"/>
        </w:rPr>
      </w:pPr>
      <w:r w:rsidRPr="00DF6E71">
        <w:rPr>
          <w:rFonts w:ascii="黑体" w:eastAsia="黑体" w:hAnsi="宋体" w:cs="Arial Unicode MS"/>
          <w:sz w:val="32"/>
          <w:szCs w:val="32"/>
        </w:rPr>
        <w:lastRenderedPageBreak/>
        <w:pict>
          <v:shape id="_x0000_i1029" type="#_x0000_t75" style="width:422.25pt;height:158.25pt">
            <v:imagedata r:id="rId11" o:title="微信图片_20190626093605"/>
          </v:shape>
        </w:pict>
      </w:r>
    </w:p>
    <w:p w:rsidR="0060566D" w:rsidRDefault="00C33498" w:rsidP="00DF6E71">
      <w:pPr>
        <w:spacing w:line="600" w:lineRule="exact"/>
        <w:ind w:firstLineChars="200" w:firstLine="640"/>
        <w:jc w:val="left"/>
        <w:rPr>
          <w:rFonts w:ascii="黑体" w:eastAsia="黑体" w:hAnsi="宋体" w:cs="Arial Unicode MS"/>
          <w:sz w:val="32"/>
          <w:szCs w:val="32"/>
        </w:rPr>
      </w:pPr>
      <w:r>
        <w:rPr>
          <w:rFonts w:ascii="黑体" w:eastAsia="黑体" w:hAnsi="宋体" w:cs="Arial Unicode MS" w:hint="eastAsia"/>
          <w:sz w:val="32"/>
          <w:szCs w:val="32"/>
        </w:rPr>
        <w:t>三</w:t>
      </w:r>
      <w:r w:rsidR="00EF31E6">
        <w:rPr>
          <w:rFonts w:ascii="黑体" w:eastAsia="黑体" w:hAnsi="宋体" w:cs="Arial Unicode MS" w:hint="eastAsia"/>
          <w:sz w:val="32"/>
          <w:szCs w:val="32"/>
        </w:rPr>
        <w:t>、监测情况</w:t>
      </w:r>
    </w:p>
    <w:p w:rsidR="0060566D" w:rsidRDefault="001F7808">
      <w:pPr>
        <w:spacing w:line="600" w:lineRule="exact"/>
        <w:ind w:firstLineChars="200" w:firstLine="640"/>
        <w:jc w:val="left"/>
        <w:rPr>
          <w:rFonts w:ascii="仿宋_GB2312" w:eastAsia="仿宋_GB2312" w:hAnsi="宋体" w:cs="Arial Unicode MS"/>
          <w:sz w:val="32"/>
          <w:szCs w:val="32"/>
        </w:rPr>
      </w:pPr>
      <w:r>
        <w:rPr>
          <w:rFonts w:ascii="仿宋_GB2312" w:eastAsia="仿宋_GB2312" w:hAnsi="宋体" w:cs="Arial Unicode MS" w:hint="eastAsia"/>
          <w:sz w:val="32"/>
          <w:szCs w:val="32"/>
        </w:rPr>
        <w:t>该举报为重复举报，</w:t>
      </w:r>
      <w:r w:rsidR="00EF31E6">
        <w:rPr>
          <w:rFonts w:ascii="仿宋_GB2312" w:eastAsia="仿宋_GB2312" w:hAnsi="宋体" w:cs="Arial Unicode MS" w:hint="eastAsia"/>
          <w:sz w:val="32"/>
          <w:szCs w:val="32"/>
        </w:rPr>
        <w:t>襄垣县环境监测站及第三方监测机构对其</w:t>
      </w:r>
      <w:r>
        <w:rPr>
          <w:rFonts w:ascii="仿宋_GB2312" w:eastAsia="仿宋_GB2312" w:hAnsi="宋体" w:cs="Arial Unicode MS" w:hint="eastAsia"/>
          <w:sz w:val="32"/>
          <w:szCs w:val="32"/>
        </w:rPr>
        <w:t>多次</w:t>
      </w:r>
      <w:r w:rsidR="00EF31E6">
        <w:rPr>
          <w:rFonts w:ascii="仿宋_GB2312" w:eastAsia="仿宋_GB2312" w:hAnsi="宋体" w:cs="Arial Unicode MS" w:hint="eastAsia"/>
          <w:sz w:val="32"/>
          <w:szCs w:val="32"/>
        </w:rPr>
        <w:t>进行了监测，监测结果如下：</w:t>
      </w:r>
    </w:p>
    <w:p w:rsidR="0060566D" w:rsidRDefault="00EF31E6">
      <w:pPr>
        <w:spacing w:line="600" w:lineRule="exact"/>
        <w:ind w:firstLineChars="200" w:firstLine="640"/>
        <w:rPr>
          <w:rFonts w:ascii="仿宋_GB2312" w:eastAsia="仿宋_GB2312" w:hAnsi="仿宋" w:cs="Arial Unicode MS"/>
          <w:sz w:val="32"/>
          <w:szCs w:val="32"/>
        </w:rPr>
      </w:pPr>
      <w:r>
        <w:rPr>
          <w:rFonts w:ascii="仿宋_GB2312" w:eastAsia="仿宋_GB2312" w:hAnsi="宋体" w:cs="Arial Unicode MS" w:hint="eastAsia"/>
          <w:sz w:val="32"/>
          <w:szCs w:val="32"/>
        </w:rPr>
        <w:t>1、2019年6月13日襄垣县环境监测站对该企业邕子风井的氨氮、COD、氟化物、总磷</w:t>
      </w:r>
      <w:r>
        <w:rPr>
          <w:rFonts w:ascii="仿宋_GB2312" w:eastAsia="仿宋_GB2312" w:hAnsi="仿宋" w:cs="Arial Unicode MS" w:hint="eastAsia"/>
          <w:sz w:val="32"/>
          <w:szCs w:val="32"/>
        </w:rPr>
        <w:t>进行了现场取样监测，监测结果均符合《地表水环境质量标准》表1中</w:t>
      </w:r>
      <w:r>
        <w:rPr>
          <w:rFonts w:ascii="仿宋_GB2312" w:eastAsia="仿宋_GB2312" w:hAnsi="仿宋" w:cs="仿宋" w:hint="eastAsia"/>
          <w:sz w:val="32"/>
          <w:szCs w:val="32"/>
        </w:rPr>
        <w:t>Ⅲ类标准</w:t>
      </w:r>
      <w:r>
        <w:rPr>
          <w:rFonts w:ascii="仿宋_GB2312" w:eastAsia="仿宋_GB2312" w:hAnsi="宋体" w:cs="Arial Unicode MS" w:hint="eastAsia"/>
          <w:sz w:val="32"/>
          <w:szCs w:val="32"/>
        </w:rPr>
        <w:t>（襄环监字S（2019）083号检测报告附后）。</w:t>
      </w:r>
    </w:p>
    <w:p w:rsidR="0060566D" w:rsidRDefault="00EF31E6">
      <w:pPr>
        <w:spacing w:line="600" w:lineRule="exact"/>
        <w:ind w:firstLineChars="200" w:firstLine="640"/>
        <w:jc w:val="left"/>
        <w:rPr>
          <w:rFonts w:ascii="仿宋_GB2312" w:eastAsia="仿宋_GB2312" w:hAnsi="宋体" w:cs="Arial Unicode MS"/>
          <w:sz w:val="32"/>
          <w:szCs w:val="32"/>
        </w:rPr>
      </w:pPr>
      <w:r>
        <w:rPr>
          <w:rFonts w:ascii="仿宋_GB2312" w:eastAsia="仿宋_GB2312" w:hAnsi="宋体" w:cs="Arial Unicode MS" w:hint="eastAsia"/>
          <w:sz w:val="32"/>
          <w:szCs w:val="32"/>
        </w:rPr>
        <w:t>2、2019年6月15日山西潞安环保能源开发股份有限公司漳村煤矿委托山西科利华环境检测有限公司中心对邕子风井进口及出口进行了取样</w:t>
      </w:r>
      <w:r w:rsidR="004507C8">
        <w:rPr>
          <w:rFonts w:ascii="仿宋_GB2312" w:eastAsia="仿宋_GB2312" w:hAnsi="宋体" w:cs="Arial Unicode MS" w:hint="eastAsia"/>
          <w:sz w:val="32"/>
          <w:szCs w:val="32"/>
        </w:rPr>
        <w:t>检</w:t>
      </w:r>
      <w:r>
        <w:rPr>
          <w:rFonts w:ascii="仿宋_GB2312" w:eastAsia="仿宋_GB2312" w:hAnsi="宋体" w:cs="Arial Unicode MS" w:hint="eastAsia"/>
          <w:sz w:val="32"/>
          <w:szCs w:val="32"/>
        </w:rPr>
        <w:t>测并出具了编号为（科利华检字（2019）第J031号）的</w:t>
      </w:r>
      <w:r w:rsidR="004507C8">
        <w:rPr>
          <w:rFonts w:ascii="仿宋_GB2312" w:eastAsia="仿宋_GB2312" w:hAnsi="宋体" w:cs="Arial Unicode MS" w:hint="eastAsia"/>
          <w:sz w:val="32"/>
          <w:szCs w:val="32"/>
        </w:rPr>
        <w:t>检</w:t>
      </w:r>
      <w:r>
        <w:rPr>
          <w:rFonts w:ascii="仿宋_GB2312" w:eastAsia="仿宋_GB2312" w:hAnsi="宋体" w:cs="Arial Unicode MS" w:hint="eastAsia"/>
          <w:sz w:val="32"/>
          <w:szCs w:val="32"/>
        </w:rPr>
        <w:t>测报告。</w:t>
      </w:r>
      <w:r w:rsidR="004507C8">
        <w:rPr>
          <w:rFonts w:ascii="仿宋_GB2312" w:eastAsia="仿宋_GB2312" w:hAnsi="宋体" w:cs="Arial Unicode MS" w:hint="eastAsia"/>
          <w:sz w:val="32"/>
          <w:szCs w:val="32"/>
        </w:rPr>
        <w:t>检</w:t>
      </w:r>
      <w:r>
        <w:rPr>
          <w:rFonts w:ascii="仿宋_GB2312" w:eastAsia="仿宋_GB2312" w:hAnsi="宋体" w:cs="Arial Unicode MS" w:hint="eastAsia"/>
          <w:sz w:val="32"/>
          <w:szCs w:val="32"/>
        </w:rPr>
        <w:t>测测结果显示出口的氨氮、COD、总磷、悬浮物等均未超标（监测报告附后）。</w:t>
      </w:r>
    </w:p>
    <w:p w:rsidR="00EF59EC" w:rsidRDefault="00EF59EC" w:rsidP="00EF59EC">
      <w:pPr>
        <w:spacing w:line="600" w:lineRule="exact"/>
        <w:ind w:firstLineChars="200" w:firstLine="640"/>
        <w:rPr>
          <w:rFonts w:ascii="仿宋_GB2312" w:eastAsia="仿宋_GB2312" w:hAnsi="宋体" w:cs="Arial Unicode MS"/>
          <w:sz w:val="32"/>
          <w:szCs w:val="32"/>
        </w:rPr>
      </w:pPr>
      <w:r>
        <w:rPr>
          <w:rFonts w:ascii="仿宋_GB2312" w:eastAsia="仿宋_GB2312" w:hAnsi="宋体" w:cs="Arial Unicode MS" w:hint="eastAsia"/>
          <w:sz w:val="32"/>
          <w:szCs w:val="32"/>
        </w:rPr>
        <w:t>3、2019年8月17日襄垣县环境监测站对该企业邕子风井及西迴辕风井的氨氮、COD、氟化物</w:t>
      </w:r>
      <w:r>
        <w:rPr>
          <w:rFonts w:ascii="仿宋_GB2312" w:eastAsia="仿宋_GB2312" w:hAnsi="仿宋" w:cs="Arial Unicode MS" w:hint="eastAsia"/>
          <w:sz w:val="32"/>
          <w:szCs w:val="32"/>
        </w:rPr>
        <w:t>进行了现场取样监测，监测结果均符合《地表水环境质量标准》表1中</w:t>
      </w:r>
      <w:r>
        <w:rPr>
          <w:rFonts w:ascii="仿宋_GB2312" w:eastAsia="仿宋_GB2312" w:hAnsi="仿宋" w:cs="仿宋" w:hint="eastAsia"/>
          <w:sz w:val="32"/>
          <w:szCs w:val="32"/>
        </w:rPr>
        <w:t>Ⅲ类标准</w:t>
      </w:r>
      <w:r>
        <w:rPr>
          <w:rFonts w:ascii="仿宋_GB2312" w:eastAsia="仿宋_GB2312" w:hAnsi="宋体" w:cs="Arial Unicode MS" w:hint="eastAsia"/>
          <w:sz w:val="32"/>
          <w:szCs w:val="32"/>
        </w:rPr>
        <w:t>（襄环监字S（2019）140号检测报告附后）。</w:t>
      </w:r>
    </w:p>
    <w:p w:rsidR="001C603B" w:rsidRPr="00FB1A31" w:rsidRDefault="001C603B" w:rsidP="001C603B">
      <w:pPr>
        <w:spacing w:line="600" w:lineRule="exact"/>
        <w:ind w:firstLineChars="200" w:firstLine="640"/>
        <w:jc w:val="left"/>
        <w:rPr>
          <w:rFonts w:ascii="黑体" w:eastAsia="黑体" w:hAnsi="黑体" w:cs="Arial"/>
          <w:color w:val="333333"/>
          <w:sz w:val="32"/>
          <w:szCs w:val="32"/>
          <w:shd w:val="clear" w:color="auto" w:fill="FFFFFF"/>
        </w:rPr>
      </w:pPr>
      <w:r w:rsidRPr="00FB1A31">
        <w:rPr>
          <w:rFonts w:ascii="黑体" w:eastAsia="黑体" w:hAnsi="黑体" w:cs="Arial" w:hint="eastAsia"/>
          <w:color w:val="333333"/>
          <w:sz w:val="32"/>
          <w:szCs w:val="32"/>
          <w:shd w:val="clear" w:color="auto" w:fill="FFFFFF"/>
        </w:rPr>
        <w:t>四、举报人回复情况</w:t>
      </w:r>
    </w:p>
    <w:p w:rsidR="001C603B" w:rsidRPr="00A86721" w:rsidRDefault="001C603B" w:rsidP="001C603B">
      <w:pPr>
        <w:spacing w:line="600" w:lineRule="exact"/>
        <w:ind w:firstLineChars="200" w:firstLine="640"/>
        <w:rPr>
          <w:rFonts w:ascii="仿宋_GB2312" w:eastAsia="仿宋_GB2312" w:hAnsi="宋体"/>
          <w:sz w:val="32"/>
          <w:szCs w:val="32"/>
        </w:rPr>
      </w:pPr>
      <w:r w:rsidRPr="00A86721">
        <w:rPr>
          <w:rFonts w:ascii="仿宋_GB2312" w:eastAsia="仿宋_GB2312" w:hAnsi="宋体" w:hint="eastAsia"/>
          <w:sz w:val="32"/>
          <w:szCs w:val="32"/>
        </w:rPr>
        <w:lastRenderedPageBreak/>
        <w:t>该举报不属实。</w:t>
      </w:r>
      <w:r>
        <w:rPr>
          <w:rFonts w:ascii="仿宋_GB2312" w:eastAsia="仿宋_GB2312" w:hAnsi="宋体" w:hint="eastAsia"/>
          <w:sz w:val="32"/>
          <w:szCs w:val="32"/>
        </w:rPr>
        <w:t>2019</w:t>
      </w:r>
      <w:r w:rsidRPr="00A86721">
        <w:rPr>
          <w:rFonts w:ascii="仿宋_GB2312" w:eastAsia="仿宋_GB2312" w:hAnsi="宋体" w:hint="eastAsia"/>
          <w:sz w:val="32"/>
          <w:szCs w:val="32"/>
        </w:rPr>
        <w:t>年</w:t>
      </w:r>
      <w:r>
        <w:rPr>
          <w:rFonts w:ascii="仿宋_GB2312" w:eastAsia="仿宋_GB2312" w:hAnsi="宋体" w:hint="eastAsia"/>
          <w:sz w:val="32"/>
          <w:szCs w:val="32"/>
        </w:rPr>
        <w:t>8</w:t>
      </w:r>
      <w:r w:rsidRPr="00A86721">
        <w:rPr>
          <w:rFonts w:ascii="仿宋_GB2312" w:eastAsia="仿宋_GB2312" w:hAnsi="宋体" w:hint="eastAsia"/>
          <w:sz w:val="32"/>
          <w:szCs w:val="32"/>
        </w:rPr>
        <w:t>月</w:t>
      </w:r>
      <w:r w:rsidR="004507C8">
        <w:rPr>
          <w:rFonts w:ascii="仿宋_GB2312" w:eastAsia="仿宋_GB2312" w:hAnsi="宋体" w:hint="eastAsia"/>
          <w:sz w:val="32"/>
          <w:szCs w:val="32"/>
        </w:rPr>
        <w:t>21</w:t>
      </w:r>
      <w:r w:rsidRPr="00A86721">
        <w:rPr>
          <w:rFonts w:ascii="仿宋_GB2312" w:eastAsia="仿宋_GB2312" w:hAnsi="宋体" w:hint="eastAsia"/>
          <w:sz w:val="32"/>
          <w:szCs w:val="32"/>
        </w:rPr>
        <w:t>日</w:t>
      </w:r>
      <w:r>
        <w:rPr>
          <w:rFonts w:ascii="仿宋_GB2312" w:eastAsia="仿宋_GB2312" w:hAnsi="宋体" w:hint="eastAsia"/>
          <w:sz w:val="32"/>
          <w:szCs w:val="32"/>
        </w:rPr>
        <w:t>09</w:t>
      </w:r>
      <w:r w:rsidRPr="00A86721">
        <w:rPr>
          <w:rFonts w:ascii="仿宋_GB2312" w:eastAsia="仿宋_GB2312" w:hAnsi="宋体" w:hint="eastAsia"/>
          <w:sz w:val="32"/>
          <w:szCs w:val="32"/>
        </w:rPr>
        <w:t>时</w:t>
      </w:r>
      <w:r w:rsidR="004507C8">
        <w:rPr>
          <w:rFonts w:ascii="仿宋_GB2312" w:eastAsia="仿宋_GB2312" w:hAnsi="宋体" w:hint="eastAsia"/>
          <w:sz w:val="32"/>
          <w:szCs w:val="32"/>
        </w:rPr>
        <w:t>41</w:t>
      </w:r>
      <w:r w:rsidRPr="00A86721">
        <w:rPr>
          <w:rFonts w:ascii="仿宋_GB2312" w:eastAsia="仿宋_GB2312" w:hAnsi="宋体" w:hint="eastAsia"/>
          <w:sz w:val="32"/>
          <w:szCs w:val="32"/>
        </w:rPr>
        <w:t>分用电话7418785与举报人</w:t>
      </w:r>
      <w:r>
        <w:rPr>
          <w:rFonts w:ascii="仿宋_GB2312" w:eastAsia="仿宋_GB2312" w:hAnsi="宋体" w:hint="eastAsia"/>
          <w:sz w:val="32"/>
          <w:szCs w:val="32"/>
        </w:rPr>
        <w:t>18735532220</w:t>
      </w:r>
      <w:r w:rsidRPr="00A86721">
        <w:rPr>
          <w:rFonts w:ascii="仿宋_GB2312" w:eastAsia="仿宋_GB2312" w:hAnsi="宋体" w:hint="eastAsia"/>
          <w:sz w:val="32"/>
          <w:szCs w:val="32"/>
        </w:rPr>
        <w:t>取得联系，将调查情况详细的告知了举报人。</w:t>
      </w:r>
    </w:p>
    <w:p w:rsidR="001C603B" w:rsidRDefault="001C603B" w:rsidP="00EF59EC">
      <w:pPr>
        <w:spacing w:line="600" w:lineRule="exact"/>
        <w:ind w:firstLineChars="200" w:firstLine="640"/>
        <w:rPr>
          <w:rFonts w:ascii="仿宋_GB2312" w:eastAsia="仿宋_GB2312" w:hAnsi="仿宋" w:cs="Arial Unicode MS"/>
          <w:sz w:val="32"/>
          <w:szCs w:val="32"/>
        </w:rPr>
      </w:pPr>
    </w:p>
    <w:p w:rsidR="0060566D" w:rsidRDefault="0060566D" w:rsidP="001C603B">
      <w:pPr>
        <w:spacing w:line="600" w:lineRule="exact"/>
        <w:rPr>
          <w:rFonts w:ascii="仿宋_GB2312" w:eastAsia="仿宋_GB2312"/>
          <w:sz w:val="32"/>
          <w:szCs w:val="32"/>
        </w:rPr>
      </w:pPr>
    </w:p>
    <w:p w:rsidR="0060566D" w:rsidRDefault="00EF31E6">
      <w:pPr>
        <w:spacing w:line="600" w:lineRule="exact"/>
        <w:ind w:firstLineChars="1600" w:firstLine="5120"/>
        <w:rPr>
          <w:rFonts w:ascii="仿宋_GB2312" w:eastAsia="仿宋_GB2312"/>
          <w:sz w:val="32"/>
          <w:szCs w:val="32"/>
        </w:rPr>
      </w:pPr>
      <w:r>
        <w:rPr>
          <w:rFonts w:ascii="仿宋_GB2312" w:eastAsia="仿宋_GB2312" w:hint="eastAsia"/>
          <w:sz w:val="32"/>
          <w:szCs w:val="32"/>
        </w:rPr>
        <w:t>襄垣县环境保护局</w:t>
      </w:r>
    </w:p>
    <w:p w:rsidR="0060566D" w:rsidRDefault="00EF31E6">
      <w:pPr>
        <w:spacing w:line="600" w:lineRule="exact"/>
        <w:ind w:firstLineChars="1650" w:firstLine="5280"/>
        <w:rPr>
          <w:rFonts w:ascii="仿宋_GB2312" w:eastAsia="仿宋_GB2312"/>
          <w:sz w:val="32"/>
          <w:szCs w:val="32"/>
        </w:rPr>
      </w:pPr>
      <w:r>
        <w:rPr>
          <w:rFonts w:ascii="仿宋_GB2312" w:eastAsia="仿宋_GB2312" w:hint="eastAsia"/>
          <w:sz w:val="32"/>
          <w:szCs w:val="32"/>
        </w:rPr>
        <w:t>2019年</w:t>
      </w:r>
      <w:r w:rsidR="001C603B">
        <w:rPr>
          <w:rFonts w:ascii="仿宋_GB2312" w:eastAsia="仿宋_GB2312" w:hint="eastAsia"/>
          <w:sz w:val="32"/>
          <w:szCs w:val="32"/>
        </w:rPr>
        <w:t>8</w:t>
      </w:r>
      <w:r>
        <w:rPr>
          <w:rFonts w:ascii="仿宋_GB2312" w:eastAsia="仿宋_GB2312" w:hint="eastAsia"/>
          <w:sz w:val="32"/>
          <w:szCs w:val="32"/>
        </w:rPr>
        <w:t>月</w:t>
      </w:r>
      <w:r w:rsidR="004507C8">
        <w:rPr>
          <w:rFonts w:ascii="仿宋_GB2312" w:eastAsia="仿宋_GB2312" w:hint="eastAsia"/>
          <w:sz w:val="32"/>
          <w:szCs w:val="32"/>
        </w:rPr>
        <w:t>21</w:t>
      </w:r>
      <w:r>
        <w:rPr>
          <w:rFonts w:ascii="仿宋_GB2312" w:eastAsia="仿宋_GB2312" w:hint="eastAsia"/>
          <w:sz w:val="32"/>
          <w:szCs w:val="32"/>
        </w:rPr>
        <w:t>日</w:t>
      </w:r>
    </w:p>
    <w:sectPr w:rsidR="0060566D" w:rsidSect="00971E33">
      <w:headerReference w:type="default" r:id="rId12"/>
      <w:footerReference w:type="even" r:id="rId13"/>
      <w:footerReference w:type="default" r:id="rId14"/>
      <w:pgSz w:w="11906" w:h="16838"/>
      <w:pgMar w:top="1134" w:right="1588" w:bottom="113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8FD" w:rsidRDefault="001558FD" w:rsidP="0060566D">
      <w:r>
        <w:separator/>
      </w:r>
    </w:p>
  </w:endnote>
  <w:endnote w:type="continuationSeparator" w:id="0">
    <w:p w:rsidR="001558FD" w:rsidRDefault="001558FD" w:rsidP="00605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黑体"/>
    <w:panose1 w:val="03000509000000000000"/>
    <w:charset w:val="86"/>
    <w:family w:val="script"/>
    <w:pitch w:val="fixed"/>
    <w:sig w:usb0="00000001" w:usb1="080E0000" w:usb2="00000010" w:usb3="00000000" w:csb0="00040000" w:csb1="00000000"/>
  </w:font>
  <w:font w:name="华文中宋">
    <w:altName w:val="宋体"/>
    <w:charset w:val="86"/>
    <w:family w:val="auto"/>
    <w:pitch w:val="default"/>
    <w:sig w:usb0="00000000" w:usb1="00000000" w:usb2="00000010" w:usb3="00000000" w:csb0="0004009F" w:csb1="00000000"/>
  </w:font>
  <w:font w:name="仿宋">
    <w:altName w:val="宋体"/>
    <w:charset w:val="86"/>
    <w:family w:val="auto"/>
    <w:pitch w:val="default"/>
    <w:sig w:usb0="00000000" w:usb1="0000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6D" w:rsidRDefault="009B5CD4">
    <w:pPr>
      <w:pStyle w:val="a5"/>
      <w:framePr w:wrap="around" w:vAnchor="text" w:hAnchor="margin" w:xAlign="right" w:y="1"/>
      <w:rPr>
        <w:rStyle w:val="a7"/>
      </w:rPr>
    </w:pPr>
    <w:r>
      <w:rPr>
        <w:rStyle w:val="a7"/>
      </w:rPr>
      <w:fldChar w:fldCharType="begin"/>
    </w:r>
    <w:r w:rsidR="00EF31E6">
      <w:rPr>
        <w:rStyle w:val="a7"/>
      </w:rPr>
      <w:instrText xml:space="preserve">PAGE  </w:instrText>
    </w:r>
    <w:r>
      <w:rPr>
        <w:rStyle w:val="a7"/>
      </w:rPr>
      <w:fldChar w:fldCharType="end"/>
    </w:r>
  </w:p>
  <w:p w:rsidR="0060566D" w:rsidRDefault="0060566D">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6D" w:rsidRDefault="009B5CD4">
    <w:pPr>
      <w:pStyle w:val="a5"/>
      <w:ind w:right="360"/>
    </w:pPr>
    <w:r>
      <w:pict>
        <v:shapetype id="_x0000_t202" coordsize="21600,21600" o:spt="202" path="m,l,21600r21600,l21600,xe">
          <v:stroke joinstyle="miter"/>
          <v:path gradientshapeok="t" o:connecttype="rect"/>
        </v:shapetype>
        <v:shape id="_x0000_s4097" type="#_x0000_t202" style="position:absolute;margin-left:0;margin-top:0;width:2in;height:2in;z-index:1;mso-wrap-style:none;mso-position-horizontal:center;mso-position-horizontal-relative:margin" filled="f" stroked="f">
          <v:textbox style="mso-fit-shape-to-text:t" inset="0,0,0,0">
            <w:txbxContent>
              <w:p w:rsidR="0060566D" w:rsidRDefault="009B5CD4">
                <w:pPr>
                  <w:pStyle w:val="a5"/>
                  <w:rPr>
                    <w:rStyle w:val="a7"/>
                  </w:rPr>
                </w:pPr>
                <w:r>
                  <w:rPr>
                    <w:rStyle w:val="a7"/>
                  </w:rPr>
                  <w:fldChar w:fldCharType="begin"/>
                </w:r>
                <w:r w:rsidR="00EF31E6">
                  <w:rPr>
                    <w:rStyle w:val="a7"/>
                  </w:rPr>
                  <w:instrText xml:space="preserve">PAGE  </w:instrText>
                </w:r>
                <w:r>
                  <w:rPr>
                    <w:rStyle w:val="a7"/>
                  </w:rPr>
                  <w:fldChar w:fldCharType="separate"/>
                </w:r>
                <w:r w:rsidR="00DF6E71">
                  <w:rPr>
                    <w:rStyle w:val="a7"/>
                    <w:noProof/>
                  </w:rPr>
                  <w:t>2</w:t>
                </w:r>
                <w:r>
                  <w:rPr>
                    <w:rStyle w:val="a7"/>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8FD" w:rsidRDefault="001558FD" w:rsidP="0060566D">
      <w:r>
        <w:separator/>
      </w:r>
    </w:p>
  </w:footnote>
  <w:footnote w:type="continuationSeparator" w:id="0">
    <w:p w:rsidR="001558FD" w:rsidRDefault="001558FD" w:rsidP="00605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66D" w:rsidRDefault="0060566D">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38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F01"/>
    <w:rsid w:val="00006298"/>
    <w:rsid w:val="00034477"/>
    <w:rsid w:val="000864C4"/>
    <w:rsid w:val="00090BBA"/>
    <w:rsid w:val="000A0F25"/>
    <w:rsid w:val="000B691C"/>
    <w:rsid w:val="001009FD"/>
    <w:rsid w:val="00104E0F"/>
    <w:rsid w:val="00106B99"/>
    <w:rsid w:val="001153E3"/>
    <w:rsid w:val="00155152"/>
    <w:rsid w:val="001558FD"/>
    <w:rsid w:val="0017004B"/>
    <w:rsid w:val="001C603B"/>
    <w:rsid w:val="001F486A"/>
    <w:rsid w:val="001F7808"/>
    <w:rsid w:val="002203B5"/>
    <w:rsid w:val="002446EA"/>
    <w:rsid w:val="0026147F"/>
    <w:rsid w:val="00290A1D"/>
    <w:rsid w:val="0029541E"/>
    <w:rsid w:val="002A0086"/>
    <w:rsid w:val="002C095D"/>
    <w:rsid w:val="002C3494"/>
    <w:rsid w:val="002C3F4D"/>
    <w:rsid w:val="002F3B04"/>
    <w:rsid w:val="00317681"/>
    <w:rsid w:val="003913D8"/>
    <w:rsid w:val="003932D2"/>
    <w:rsid w:val="003B2BE9"/>
    <w:rsid w:val="003D4316"/>
    <w:rsid w:val="003E3C13"/>
    <w:rsid w:val="003F0759"/>
    <w:rsid w:val="004507C8"/>
    <w:rsid w:val="00467A9A"/>
    <w:rsid w:val="0048310B"/>
    <w:rsid w:val="004A38A1"/>
    <w:rsid w:val="004C3B5F"/>
    <w:rsid w:val="005533D7"/>
    <w:rsid w:val="005611EB"/>
    <w:rsid w:val="005A7C20"/>
    <w:rsid w:val="005C41E9"/>
    <w:rsid w:val="005F4F01"/>
    <w:rsid w:val="0060566D"/>
    <w:rsid w:val="00613AF1"/>
    <w:rsid w:val="006321B3"/>
    <w:rsid w:val="00684F32"/>
    <w:rsid w:val="00697948"/>
    <w:rsid w:val="006C4FE4"/>
    <w:rsid w:val="00705582"/>
    <w:rsid w:val="00741FC3"/>
    <w:rsid w:val="00751BF9"/>
    <w:rsid w:val="00770204"/>
    <w:rsid w:val="00770DF8"/>
    <w:rsid w:val="00780950"/>
    <w:rsid w:val="007D61C3"/>
    <w:rsid w:val="00805B58"/>
    <w:rsid w:val="00827A61"/>
    <w:rsid w:val="00827EAD"/>
    <w:rsid w:val="00833D6A"/>
    <w:rsid w:val="00866102"/>
    <w:rsid w:val="008C25CD"/>
    <w:rsid w:val="008D69BE"/>
    <w:rsid w:val="008F07C5"/>
    <w:rsid w:val="00971E33"/>
    <w:rsid w:val="0099297A"/>
    <w:rsid w:val="009A5919"/>
    <w:rsid w:val="009B5CD4"/>
    <w:rsid w:val="009B6994"/>
    <w:rsid w:val="00A7559C"/>
    <w:rsid w:val="00A943DC"/>
    <w:rsid w:val="00AA30E4"/>
    <w:rsid w:val="00AA626A"/>
    <w:rsid w:val="00AD51AA"/>
    <w:rsid w:val="00B10087"/>
    <w:rsid w:val="00B4163A"/>
    <w:rsid w:val="00B51FB5"/>
    <w:rsid w:val="00C13019"/>
    <w:rsid w:val="00C249AD"/>
    <w:rsid w:val="00C33498"/>
    <w:rsid w:val="00C534D0"/>
    <w:rsid w:val="00C6173C"/>
    <w:rsid w:val="00CC49D3"/>
    <w:rsid w:val="00CE0F6B"/>
    <w:rsid w:val="00CF43C4"/>
    <w:rsid w:val="00D0486A"/>
    <w:rsid w:val="00D72178"/>
    <w:rsid w:val="00DC51EB"/>
    <w:rsid w:val="00DD503B"/>
    <w:rsid w:val="00DF6E71"/>
    <w:rsid w:val="00E2551F"/>
    <w:rsid w:val="00E8291E"/>
    <w:rsid w:val="00EC6AA8"/>
    <w:rsid w:val="00ED2F20"/>
    <w:rsid w:val="00EF31E6"/>
    <w:rsid w:val="00EF59EC"/>
    <w:rsid w:val="00F17F20"/>
    <w:rsid w:val="00F66E40"/>
    <w:rsid w:val="00FB1573"/>
    <w:rsid w:val="00FB4CF9"/>
    <w:rsid w:val="17970B6C"/>
    <w:rsid w:val="2045738F"/>
    <w:rsid w:val="2A421C36"/>
    <w:rsid w:val="2E18014F"/>
    <w:rsid w:val="3E3D6638"/>
    <w:rsid w:val="45873B42"/>
    <w:rsid w:val="4ED35F26"/>
    <w:rsid w:val="51A8311F"/>
    <w:rsid w:val="60834732"/>
    <w:rsid w:val="789653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Dat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66D"/>
    <w:pPr>
      <w:widowControl w:val="0"/>
      <w:jc w:val="both"/>
    </w:pPr>
    <w:rPr>
      <w:rFonts w:ascii="Calibri" w:hAnsi="Calibri"/>
      <w:kern w:val="2"/>
      <w:sz w:val="21"/>
      <w:szCs w:val="22"/>
    </w:rPr>
  </w:style>
  <w:style w:type="paragraph" w:styleId="1">
    <w:name w:val="heading 1"/>
    <w:basedOn w:val="a"/>
    <w:next w:val="a"/>
    <w:link w:val="1Char"/>
    <w:uiPriority w:val="99"/>
    <w:qFormat/>
    <w:rsid w:val="0060566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60566D"/>
    <w:pPr>
      <w:ind w:leftChars="2500" w:left="100"/>
    </w:pPr>
  </w:style>
  <w:style w:type="paragraph" w:styleId="a4">
    <w:name w:val="Balloon Text"/>
    <w:basedOn w:val="a"/>
    <w:link w:val="Char0"/>
    <w:uiPriority w:val="99"/>
    <w:semiHidden/>
    <w:unhideWhenUsed/>
    <w:qFormat/>
    <w:rsid w:val="0060566D"/>
    <w:rPr>
      <w:sz w:val="18"/>
      <w:szCs w:val="18"/>
    </w:rPr>
  </w:style>
  <w:style w:type="paragraph" w:styleId="a5">
    <w:name w:val="footer"/>
    <w:basedOn w:val="a"/>
    <w:link w:val="Char1"/>
    <w:uiPriority w:val="99"/>
    <w:rsid w:val="0060566D"/>
    <w:pPr>
      <w:tabs>
        <w:tab w:val="center" w:pos="4153"/>
        <w:tab w:val="right" w:pos="8306"/>
      </w:tabs>
      <w:snapToGrid w:val="0"/>
      <w:jc w:val="left"/>
    </w:pPr>
    <w:rPr>
      <w:sz w:val="18"/>
      <w:szCs w:val="18"/>
    </w:rPr>
  </w:style>
  <w:style w:type="paragraph" w:styleId="a6">
    <w:name w:val="header"/>
    <w:basedOn w:val="a"/>
    <w:link w:val="Char2"/>
    <w:uiPriority w:val="99"/>
    <w:qFormat/>
    <w:rsid w:val="0060566D"/>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qFormat/>
    <w:rsid w:val="0060566D"/>
    <w:rPr>
      <w:rFonts w:cs="Times New Roman"/>
    </w:rPr>
  </w:style>
  <w:style w:type="character" w:customStyle="1" w:styleId="1Char">
    <w:name w:val="标题 1 Char"/>
    <w:basedOn w:val="a0"/>
    <w:link w:val="1"/>
    <w:uiPriority w:val="99"/>
    <w:qFormat/>
    <w:locked/>
    <w:rsid w:val="0060566D"/>
    <w:rPr>
      <w:rFonts w:ascii="宋体" w:eastAsia="宋体" w:hAnsi="宋体" w:cs="宋体"/>
      <w:b/>
      <w:bCs/>
      <w:kern w:val="36"/>
      <w:sz w:val="48"/>
      <w:szCs w:val="48"/>
    </w:rPr>
  </w:style>
  <w:style w:type="paragraph" w:styleId="a8">
    <w:name w:val="List Paragraph"/>
    <w:basedOn w:val="a"/>
    <w:uiPriority w:val="99"/>
    <w:qFormat/>
    <w:rsid w:val="0060566D"/>
    <w:pPr>
      <w:ind w:firstLineChars="200" w:firstLine="420"/>
    </w:pPr>
  </w:style>
  <w:style w:type="character" w:customStyle="1" w:styleId="Char">
    <w:name w:val="日期 Char"/>
    <w:basedOn w:val="a0"/>
    <w:link w:val="a3"/>
    <w:uiPriority w:val="99"/>
    <w:qFormat/>
    <w:locked/>
    <w:rsid w:val="0060566D"/>
    <w:rPr>
      <w:rFonts w:cs="Times New Roman"/>
    </w:rPr>
  </w:style>
  <w:style w:type="character" w:customStyle="1" w:styleId="Char2">
    <w:name w:val="页眉 Char"/>
    <w:basedOn w:val="a0"/>
    <w:link w:val="a6"/>
    <w:uiPriority w:val="99"/>
    <w:locked/>
    <w:rsid w:val="0060566D"/>
    <w:rPr>
      <w:rFonts w:cs="Times New Roman"/>
      <w:sz w:val="18"/>
      <w:szCs w:val="18"/>
    </w:rPr>
  </w:style>
  <w:style w:type="character" w:customStyle="1" w:styleId="Char1">
    <w:name w:val="页脚 Char"/>
    <w:basedOn w:val="a0"/>
    <w:link w:val="a5"/>
    <w:uiPriority w:val="99"/>
    <w:locked/>
    <w:rsid w:val="0060566D"/>
    <w:rPr>
      <w:rFonts w:cs="Times New Roman"/>
      <w:sz w:val="18"/>
      <w:szCs w:val="18"/>
    </w:rPr>
  </w:style>
  <w:style w:type="character" w:customStyle="1" w:styleId="Char0">
    <w:name w:val="批注框文本 Char"/>
    <w:basedOn w:val="a0"/>
    <w:link w:val="a4"/>
    <w:uiPriority w:val="99"/>
    <w:semiHidden/>
    <w:rsid w:val="0060566D"/>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长治市环保局、公安局联合执法办公室</dc:title>
  <dc:creator>Administrator</dc:creator>
  <cp:lastModifiedBy>xbany</cp:lastModifiedBy>
  <cp:revision>71</cp:revision>
  <cp:lastPrinted>2019-06-25T02:45:00Z</cp:lastPrinted>
  <dcterms:created xsi:type="dcterms:W3CDTF">2018-04-09T08:00:00Z</dcterms:created>
  <dcterms:modified xsi:type="dcterms:W3CDTF">2019-08-21T07:17:00Z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