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襄垣县林业局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2021年上半年工作总结和下半年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工作计划情况汇报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上半年工作总结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（一）生态殡葬公墓绿化工程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2021年，我县为推动“绿色殡葬”，对接受节地殡葬服务或不保留骨灰的群众，以及土葬改革区自愿火化的，实行政府主导、相关单位协同配合，共同建立一套覆盖城乡居民的多层次殡葬服务保障体系，共同建设多处体现我县殡葬事业生态化的公益墓葬。为积极推动绿色殡葬工作，促进“生态殡葬”项目合理规划、科学实施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县林业局在全县范围内以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5个乡镇作为示范性项目进行绿化建设，绿化面积达300亩以上，涉及资金350余万元，全部为县财政投资，目前工程已经全部完成。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东山老爷岭油松阿扁叶峰防治工程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五月中旬，襄垣县东山老爷岭油松林区发现松阿扁叶峰危害。经初步测定，林区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有虫株率约90%，平均虫口密度为7头/标准枝（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标准枝长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50厘米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），已达中度危害程度。为快速控制阿扁叶峰虫情，减少对油松的危害，保护森林资源，维护区域生态安全，实施该病虫害防治工程，防治面积约4800亩。防治工程已实施完毕，并按方案进行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虫情调查，对照调查数据进行了评估防治效果。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下半年工作计划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（一）荒山造林工程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年度上级下达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我县人工荒山绿化造林</w:t>
      </w:r>
      <w:r>
        <w:rPr>
          <w:rFonts w:hint="eastAsia" w:ascii="仿宋" w:hAnsi="仿宋" w:eastAsia="仿宋" w:cs="仿宋"/>
          <w:sz w:val="32"/>
          <w:szCs w:val="32"/>
        </w:rPr>
        <w:t>工程建设任务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30000</w:t>
      </w:r>
      <w:r>
        <w:rPr>
          <w:rFonts w:hint="eastAsia" w:ascii="仿宋" w:hAnsi="仿宋" w:eastAsia="仿宋" w:cs="仿宋"/>
          <w:sz w:val="32"/>
          <w:szCs w:val="32"/>
        </w:rPr>
        <w:t>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建设地点主要在古韩镇、王桥镇、王村镇、下良镇范围的荒山荒地，建设内容为荒山人工植苗造林，栽植树种主要是油松、侧柏、山桃、山杏。该工程计划于9月完成招投标工作，10月完成栽植任务。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（二）封山育林工程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2021年度上级下达我县封山育林任务为13200亩，规划建设地点主要在古韩镇和下良镇范围，建设内容为</w:t>
      </w:r>
      <w:r>
        <w:rPr>
          <w:rFonts w:hint="eastAsia" w:ascii="仿宋" w:hAnsi="仿宋" w:eastAsia="仿宋" w:cs="仿宋"/>
          <w:sz w:val="32"/>
          <w:szCs w:val="32"/>
        </w:rPr>
        <w:t>竖立固定标牌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设置围栏和哨卡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垒石人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，并在工程区域内有条件的宜林荒地进行补植补种，补植树种以山桃、山杏为主。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目前该工程已全部实施完成。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（三）飞播造林项目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年度上级下达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飞播造林项目</w:t>
      </w:r>
      <w:r>
        <w:rPr>
          <w:rFonts w:hint="eastAsia" w:ascii="仿宋" w:hAnsi="仿宋" w:eastAsia="仿宋" w:cs="仿宋"/>
          <w:sz w:val="32"/>
          <w:szCs w:val="32"/>
        </w:rPr>
        <w:t>建设任务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10000</w:t>
      </w:r>
      <w:r>
        <w:rPr>
          <w:rFonts w:hint="eastAsia" w:ascii="仿宋" w:hAnsi="仿宋" w:eastAsia="仿宋" w:cs="仿宋"/>
          <w:sz w:val="32"/>
          <w:szCs w:val="32"/>
        </w:rPr>
        <w:t>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建设地点主要在下良镇强计一带的荒山，目前该工程初期规划设计已完成，现在正与专业公司协商，等签订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合同后适时进行飞播作业。</w:t>
      </w: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襄垣县林业局  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2021年7月30日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1CF95"/>
    <w:multiLevelType w:val="singleLevel"/>
    <w:tmpl w:val="51F1CF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9ECE20"/>
    <w:multiLevelType w:val="singleLevel"/>
    <w:tmpl w:val="7B9ECE2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047FF"/>
    <w:rsid w:val="0C9047FF"/>
    <w:rsid w:val="632430AB"/>
    <w:rsid w:val="7BF35B46"/>
    <w:rsid w:val="7FE4B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2021-07-30T16:56:00Z</dcterms:created>
  <dc:creator>贾杰</dc:creator>
  <cp:lastModifiedBy>user</cp:lastModifiedBy>
  <dcterms:modified xsi:type="dcterms:W3CDTF">2023-08-07T19:17:27Z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20E4E704E0BB4943B2E16FCBC14FDEA6</vt:lpwstr>
  </property>
</Properties>
</file>