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i w:val="0"/>
          <w:iCs w:val="0"/>
          <w:caps w:val="0"/>
          <w:color w:val="2D66A5"/>
          <w:spacing w:val="0"/>
          <w:sz w:val="48"/>
          <w:szCs w:val="4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390" w:afterAutospacing="0"/>
        <w:ind w:left="0" w:right="0" w:firstLine="1441" w:firstLineChars="300"/>
        <w:jc w:val="both"/>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shd w:val="clear" w:fill="FFFFFF"/>
        </w:rPr>
        <w:t>基层法律服务所管理办法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jc w:val="center"/>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jc w:val="center"/>
        <w:rPr>
          <w:rFonts w:hint="eastAsia" w:ascii="微软雅黑" w:hAnsi="微软雅黑" w:eastAsia="微软雅黑" w:cs="微软雅黑"/>
          <w:i w:val="0"/>
          <w:iCs w:val="0"/>
          <w:caps w:val="0"/>
          <w:color w:val="333333"/>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jc w:val="center"/>
        <w:rPr>
          <w:rFonts w:hint="eastAsia" w:ascii="微软雅黑" w:hAnsi="微软雅黑" w:eastAsia="微软雅黑" w:cs="微软雅黑"/>
          <w:i w:val="0"/>
          <w:iCs w:val="0"/>
          <w:caps w:val="0"/>
          <w:color w:val="333333"/>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jc w:val="center"/>
        <w:rPr>
          <w:rFonts w:hint="eastAsia" w:ascii="微软雅黑" w:hAnsi="微软雅黑" w:eastAsia="微软雅黑" w:cs="微软雅黑"/>
          <w:i w:val="0"/>
          <w:iCs w:val="0"/>
          <w:caps w:val="0"/>
          <w:color w:val="333333"/>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jc w:val="both"/>
        <w:rPr>
          <w:rFonts w:hint="eastAsia" w:ascii="微软雅黑" w:hAnsi="微软雅黑" w:eastAsia="微软雅黑" w:cs="微软雅黑"/>
          <w:i w:val="0"/>
          <w:iCs w:val="0"/>
          <w:caps w:val="0"/>
          <w:color w:val="333333"/>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jc w:val="center"/>
        <w:rPr>
          <w:rFonts w:hint="eastAsia" w:ascii="微软雅黑" w:hAnsi="微软雅黑" w:eastAsia="微软雅黑" w:cs="微软雅黑"/>
          <w:i w:val="0"/>
          <w:iCs w:val="0"/>
          <w:caps w:val="0"/>
          <w:color w:val="333333"/>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jc w:val="center"/>
        <w:rPr>
          <w:rFonts w:hint="eastAsia" w:ascii="微软雅黑" w:hAnsi="微软雅黑" w:eastAsia="微软雅黑" w:cs="微软雅黑"/>
          <w:i w:val="0"/>
          <w:iCs w:val="0"/>
          <w:caps w:val="0"/>
          <w:color w:val="333333"/>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center"/>
      </w:pPr>
      <w:r>
        <w:rPr>
          <w:rStyle w:val="6"/>
          <w:rFonts w:hint="eastAsia" w:ascii="微软雅黑" w:hAnsi="微软雅黑" w:eastAsia="微软雅黑" w:cs="微软雅黑"/>
          <w:b/>
          <w:bCs/>
          <w:i w:val="0"/>
          <w:iCs w:val="0"/>
          <w:caps w:val="0"/>
          <w:color w:val="333333"/>
          <w:spacing w:val="0"/>
          <w:sz w:val="21"/>
          <w:szCs w:val="21"/>
          <w:shd w:val="clear" w:fill="FFFFFF"/>
        </w:rPr>
        <w:t>基层法律服务所管理办法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center"/>
      </w:pPr>
      <w:r>
        <w:rPr>
          <w:rStyle w:val="6"/>
          <w:rFonts w:hint="eastAsia" w:ascii="微软雅黑" w:hAnsi="微软雅黑" w:eastAsia="微软雅黑" w:cs="微软雅黑"/>
          <w:b/>
          <w:bCs/>
          <w:i w:val="0"/>
          <w:iCs w:val="0"/>
          <w:caps w:val="0"/>
          <w:color w:val="333333"/>
          <w:spacing w:val="0"/>
          <w:sz w:val="21"/>
          <w:szCs w:val="21"/>
          <w:shd w:val="clear" w:fill="FFFFFF"/>
        </w:rPr>
        <w:t>（2000年3月30日司法部令第59号公布，根据2017年12月25日司法部令第137号修订）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jc w:val="lef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jc w:val="left"/>
        <w:rPr>
          <w:rFonts w:hint="eastAsia" w:ascii="微软雅黑" w:hAnsi="微软雅黑" w:eastAsia="微软雅黑" w:cs="微软雅黑"/>
          <w:i w:val="0"/>
          <w:iCs w:val="0"/>
          <w:caps w:val="0"/>
          <w:color w:val="333333"/>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jc w:val="left"/>
        <w:rPr>
          <w:rFonts w:hint="eastAsia" w:ascii="微软雅黑" w:hAnsi="微软雅黑" w:eastAsia="微软雅黑" w:cs="微软雅黑"/>
          <w:i w:val="0"/>
          <w:iCs w:val="0"/>
          <w:caps w:val="0"/>
          <w:color w:val="333333"/>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jc w:val="left"/>
        <w:rPr>
          <w:rFonts w:hint="eastAsia" w:ascii="微软雅黑" w:hAnsi="微软雅黑" w:eastAsia="微软雅黑" w:cs="微软雅黑"/>
          <w:i w:val="0"/>
          <w:iCs w:val="0"/>
          <w:caps w:val="0"/>
          <w:color w:val="333333"/>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center"/>
      </w:pPr>
      <w:r>
        <w:rPr>
          <w:rStyle w:val="6"/>
          <w:rFonts w:hint="eastAsia" w:ascii="微软雅黑" w:hAnsi="微软雅黑" w:eastAsia="微软雅黑" w:cs="微软雅黑"/>
          <w:b/>
          <w:bCs/>
          <w:i w:val="0"/>
          <w:iCs w:val="0"/>
          <w:caps w:val="0"/>
          <w:color w:val="333333"/>
          <w:spacing w:val="0"/>
          <w:sz w:val="21"/>
          <w:szCs w:val="21"/>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第一条  </w:t>
      </w:r>
      <w:r>
        <w:rPr>
          <w:rFonts w:hint="eastAsia" w:ascii="微软雅黑" w:hAnsi="微软雅黑" w:eastAsia="微软雅黑" w:cs="微软雅黑"/>
          <w:i w:val="0"/>
          <w:iCs w:val="0"/>
          <w:caps w:val="0"/>
          <w:color w:val="333333"/>
          <w:spacing w:val="0"/>
          <w:sz w:val="21"/>
          <w:szCs w:val="21"/>
          <w:shd w:val="clear" w:fill="FFFFFF"/>
        </w:rPr>
        <w:t>为加强对基层法律服务所的监督和管理，保障基层法律服务所依法执业，根据有关法律法规，结合基层法律服务工作实际和发展需要，制定本办法。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第二条  </w:t>
      </w:r>
      <w:r>
        <w:rPr>
          <w:rFonts w:hint="eastAsia" w:ascii="微软雅黑" w:hAnsi="微软雅黑" w:eastAsia="微软雅黑" w:cs="微软雅黑"/>
          <w:i w:val="0"/>
          <w:iCs w:val="0"/>
          <w:caps w:val="0"/>
          <w:color w:val="333333"/>
          <w:spacing w:val="0"/>
          <w:sz w:val="21"/>
          <w:szCs w:val="21"/>
          <w:shd w:val="clear" w:fill="FFFFFF"/>
        </w:rPr>
        <w:t>基层法律服务所是在乡镇和街道设立的法律服务组织，是基层法律服务工作者的执业机构。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第三条  </w:t>
      </w:r>
      <w:r>
        <w:rPr>
          <w:rFonts w:hint="eastAsia" w:ascii="微软雅黑" w:hAnsi="微软雅黑" w:eastAsia="微软雅黑" w:cs="微软雅黑"/>
          <w:i w:val="0"/>
          <w:iCs w:val="0"/>
          <w:caps w:val="0"/>
          <w:color w:val="333333"/>
          <w:spacing w:val="0"/>
          <w:sz w:val="21"/>
          <w:szCs w:val="21"/>
          <w:shd w:val="clear" w:fill="FFFFFF"/>
        </w:rPr>
        <w:t>基层法律服务所按照司法部规定的业务范围和执业要求，面向基层的政府机关、基层群众性自治组织、企业事业单位、社会组织和承包经营户、个体工商户、合伙组织以及公民提供法律服务，维护当事人合法权益，维护法律正确实施，促进社会稳定、经济发展和法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第四条  </w:t>
      </w:r>
      <w:r>
        <w:rPr>
          <w:rFonts w:hint="eastAsia" w:ascii="微软雅黑" w:hAnsi="微软雅黑" w:eastAsia="微软雅黑" w:cs="微软雅黑"/>
          <w:i w:val="0"/>
          <w:iCs w:val="0"/>
          <w:caps w:val="0"/>
          <w:color w:val="333333"/>
          <w:spacing w:val="0"/>
          <w:sz w:val="21"/>
          <w:szCs w:val="21"/>
          <w:shd w:val="clear" w:fill="FFFFFF"/>
        </w:rPr>
        <w:t>基层法律服务所依法执业受法律保护，任何组织和个人不得侵害其合法权益。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第五条  </w:t>
      </w:r>
      <w:r>
        <w:rPr>
          <w:rFonts w:hint="eastAsia" w:ascii="微软雅黑" w:hAnsi="微软雅黑" w:eastAsia="微软雅黑" w:cs="微软雅黑"/>
          <w:i w:val="0"/>
          <w:iCs w:val="0"/>
          <w:caps w:val="0"/>
          <w:color w:val="333333"/>
          <w:spacing w:val="0"/>
          <w:sz w:val="21"/>
          <w:szCs w:val="21"/>
          <w:shd w:val="clear" w:fill="FFFFFF"/>
        </w:rPr>
        <w:t>基层法律服务所应当把拥护中国共产党领导、拥护社会主义法治作为从业的基本要求。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第六条  </w:t>
      </w:r>
      <w:r>
        <w:rPr>
          <w:rFonts w:hint="eastAsia" w:ascii="微软雅黑" w:hAnsi="微软雅黑" w:eastAsia="微软雅黑" w:cs="微软雅黑"/>
          <w:i w:val="0"/>
          <w:iCs w:val="0"/>
          <w:caps w:val="0"/>
          <w:color w:val="333333"/>
          <w:spacing w:val="0"/>
          <w:sz w:val="21"/>
          <w:szCs w:val="21"/>
          <w:shd w:val="clear" w:fill="FFFFFF"/>
        </w:rPr>
        <w:t>司法行政机关依据本办法对基层法律服务所进行管理和指导。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center"/>
      </w:pPr>
      <w:r>
        <w:rPr>
          <w:rStyle w:val="6"/>
          <w:rFonts w:hint="eastAsia" w:ascii="微软雅黑" w:hAnsi="微软雅黑" w:eastAsia="微软雅黑" w:cs="微软雅黑"/>
          <w:b/>
          <w:bCs/>
          <w:i w:val="0"/>
          <w:iCs w:val="0"/>
          <w:caps w:val="0"/>
          <w:color w:val="333333"/>
          <w:spacing w:val="0"/>
          <w:sz w:val="21"/>
          <w:szCs w:val="21"/>
          <w:shd w:val="clear" w:fill="FFFFFF"/>
        </w:rPr>
        <w:t>第二章    执业管理</w:t>
      </w:r>
      <w:r>
        <w:rPr>
          <w:rFonts w:hint="eastAsia" w:ascii="微软雅黑" w:hAnsi="微软雅黑" w:eastAsia="微软雅黑" w:cs="微软雅黑"/>
          <w:i w:val="0"/>
          <w:iCs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第七条  </w:t>
      </w:r>
      <w:r>
        <w:rPr>
          <w:rFonts w:hint="eastAsia" w:ascii="微软雅黑" w:hAnsi="微软雅黑" w:eastAsia="微软雅黑" w:cs="微软雅黑"/>
          <w:i w:val="0"/>
          <w:iCs w:val="0"/>
          <w:caps w:val="0"/>
          <w:color w:val="333333"/>
          <w:spacing w:val="0"/>
          <w:sz w:val="21"/>
          <w:szCs w:val="21"/>
          <w:shd w:val="clear" w:fill="FFFFFF"/>
        </w:rPr>
        <w:t>基层法律服务所应当有规范的名称和章程；有三名以上符合司法部规定条件、能够专职执业的基层法律服务工作者；有住所和必要的资产。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事业体制基层法律服务所除应当符合第一款规定外，还应当持有事业单位登记管理机关颁发的《事业单位法人证书》。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普通合伙制基层法律服务所除应当符合第一款规定外，还应当至少有两名具有三年以上执业经历、能够专职执业的基层法律服务工作者作为合伙人，并有经全体合伙人协商一致并签名的合伙协议。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基层法律服务所的人员、财务、职能应当与司法所分离。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第八条  </w:t>
      </w:r>
      <w:r>
        <w:rPr>
          <w:rFonts w:hint="eastAsia" w:ascii="微软雅黑" w:hAnsi="微软雅黑" w:eastAsia="微软雅黑" w:cs="微软雅黑"/>
          <w:i w:val="0"/>
          <w:iCs w:val="0"/>
          <w:caps w:val="0"/>
          <w:color w:val="333333"/>
          <w:spacing w:val="0"/>
          <w:sz w:val="21"/>
          <w:szCs w:val="21"/>
          <w:shd w:val="clear" w:fill="FFFFFF"/>
        </w:rPr>
        <w:t>基层法律服务所只能使用一个名称。名称应当由以下三部分内容依次排列组成：县级行政区划名称，乡镇、街道行政区划名称或者字号，法律服务所。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第九条  </w:t>
      </w:r>
      <w:r>
        <w:rPr>
          <w:rFonts w:hint="eastAsia" w:ascii="微软雅黑" w:hAnsi="微软雅黑" w:eastAsia="微软雅黑" w:cs="微软雅黑"/>
          <w:i w:val="0"/>
          <w:iCs w:val="0"/>
          <w:caps w:val="0"/>
          <w:color w:val="333333"/>
          <w:spacing w:val="0"/>
          <w:sz w:val="21"/>
          <w:szCs w:val="21"/>
          <w:shd w:val="clear" w:fill="FFFFFF"/>
        </w:rPr>
        <w:t>基层法律服务所章程应当载明下列事项：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（一）名称、住所；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（二）本所法定代表人或者负责人的职责；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（三）执业工作制度；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（四）基层法律服务工作者及辅助工作人员的聘用、管理办法；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（五）财务管理制度、分配制度；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（六）其他内部管理制度；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（七）停办、解散及清算办法；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（八）章程修改的程序；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（九）其他需要载明的事项。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第十条  </w:t>
      </w:r>
      <w:r>
        <w:rPr>
          <w:rFonts w:hint="eastAsia" w:ascii="微软雅黑" w:hAnsi="微软雅黑" w:eastAsia="微软雅黑" w:cs="微软雅黑"/>
          <w:i w:val="0"/>
          <w:iCs w:val="0"/>
          <w:caps w:val="0"/>
          <w:color w:val="333333"/>
          <w:spacing w:val="0"/>
          <w:sz w:val="21"/>
          <w:szCs w:val="21"/>
          <w:shd w:val="clear" w:fill="FFFFFF"/>
        </w:rPr>
        <w:t>基层法律服务所变更名称、法定代表人或者负责人、合伙人、住所和修改章程的，应当由所在地县级司法行政机关审查同意后报设区的市级司法行政机关批准，或者由直辖市的区（县）司法行政机关批准。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第十一条  </w:t>
      </w:r>
      <w:r>
        <w:rPr>
          <w:rFonts w:hint="eastAsia" w:ascii="微软雅黑" w:hAnsi="微软雅黑" w:eastAsia="微软雅黑" w:cs="微软雅黑"/>
          <w:i w:val="0"/>
          <w:iCs w:val="0"/>
          <w:caps w:val="0"/>
          <w:color w:val="333333"/>
          <w:spacing w:val="0"/>
          <w:sz w:val="21"/>
          <w:szCs w:val="21"/>
          <w:shd w:val="clear" w:fill="FFFFFF"/>
        </w:rPr>
        <w:t>基层法律服务所有下列情形之一的，应当终止：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（一）不符合本办法第七条规定的基层法律服务所应当具备的条件，经限期整改仍不符合相关规定的；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（二）停办或者决定解散的；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（三）法律、行政法规规定应当终止的其他情形。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基层法律服务所无正当理由停止业务活动满一年的，视为自行停办、解散，应当终止。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第十二条  </w:t>
      </w:r>
      <w:r>
        <w:rPr>
          <w:rFonts w:hint="eastAsia" w:ascii="微软雅黑" w:hAnsi="微软雅黑" w:eastAsia="微软雅黑" w:cs="微软雅黑"/>
          <w:i w:val="0"/>
          <w:iCs w:val="0"/>
          <w:caps w:val="0"/>
          <w:color w:val="333333"/>
          <w:spacing w:val="0"/>
          <w:sz w:val="21"/>
          <w:szCs w:val="21"/>
          <w:shd w:val="clear" w:fill="FFFFFF"/>
        </w:rPr>
        <w:t>基层法律服务所在终止事由发生后，应当向社会公告，按照有关规定进行清算，并不得受理新的业务。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基层法律服务所应当在清算结束后十五日内，经所在地县级司法行政机关审查后报设区的市级司法行政机关办理注销手续，或者由直辖市的区（县）司法行政机关办理注销手续。基层法律服务所拒不履行公告、清算义务的，可以由县级司法行政机关向社会公告后报设区的市级司法行政机关办理注销手续，或者由直辖市的区（县）司法行政机关向社会公告后办理注销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第十三条  </w:t>
      </w:r>
      <w:r>
        <w:rPr>
          <w:rFonts w:hint="eastAsia" w:ascii="微软雅黑" w:hAnsi="微软雅黑" w:eastAsia="微软雅黑" w:cs="微软雅黑"/>
          <w:i w:val="0"/>
          <w:iCs w:val="0"/>
          <w:caps w:val="0"/>
          <w:color w:val="333333"/>
          <w:spacing w:val="0"/>
          <w:sz w:val="21"/>
          <w:szCs w:val="21"/>
          <w:shd w:val="clear" w:fill="FFFFFF"/>
        </w:rPr>
        <w:t>《基层法律服务所执业证》分正本和副本。正本应当悬挂于执业场所，副本用于接受查验。正本和副本具有同等的法律效力。执业证不得伪造、涂改、抵押、出租、出借。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第十四条  </w:t>
      </w:r>
      <w:r>
        <w:rPr>
          <w:rFonts w:hint="eastAsia" w:ascii="微软雅黑" w:hAnsi="微软雅黑" w:eastAsia="微软雅黑" w:cs="微软雅黑"/>
          <w:i w:val="0"/>
          <w:iCs w:val="0"/>
          <w:caps w:val="0"/>
          <w:color w:val="333333"/>
          <w:spacing w:val="0"/>
          <w:sz w:val="21"/>
          <w:szCs w:val="21"/>
          <w:shd w:val="clear" w:fill="FFFFFF"/>
        </w:rPr>
        <w:t>设区的市级或者直辖市的区（县）司法行政机关应当按年度将本地区基层法律服务所变更、注销的情况报省、自治区、直辖市司法行政机关备案。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center"/>
      </w:pPr>
      <w:r>
        <w:rPr>
          <w:rStyle w:val="6"/>
          <w:rFonts w:hint="eastAsia" w:ascii="微软雅黑" w:hAnsi="微软雅黑" w:eastAsia="微软雅黑" w:cs="微软雅黑"/>
          <w:b/>
          <w:bCs/>
          <w:i w:val="0"/>
          <w:iCs w:val="0"/>
          <w:caps w:val="0"/>
          <w:color w:val="333333"/>
          <w:spacing w:val="0"/>
          <w:sz w:val="21"/>
          <w:szCs w:val="21"/>
          <w:shd w:val="clear" w:fill="FFFFFF"/>
        </w:rPr>
        <w:t>第三章    工作制度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第十五条  </w:t>
      </w:r>
      <w:r>
        <w:rPr>
          <w:rFonts w:hint="eastAsia" w:ascii="微软雅黑" w:hAnsi="微软雅黑" w:eastAsia="微软雅黑" w:cs="微软雅黑"/>
          <w:i w:val="0"/>
          <w:iCs w:val="0"/>
          <w:caps w:val="0"/>
          <w:color w:val="333333"/>
          <w:spacing w:val="0"/>
          <w:sz w:val="21"/>
          <w:szCs w:val="21"/>
          <w:shd w:val="clear" w:fill="FFFFFF"/>
        </w:rPr>
        <w:t>基层法律服务所应当依据本办法建立健全各项管理制度，完善工作运行机制。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第十六条 </w:t>
      </w:r>
      <w:r>
        <w:rPr>
          <w:rFonts w:hint="eastAsia" w:ascii="微软雅黑" w:hAnsi="微软雅黑" w:eastAsia="微软雅黑" w:cs="微软雅黑"/>
          <w:i w:val="0"/>
          <w:iCs w:val="0"/>
          <w:caps w:val="0"/>
          <w:color w:val="333333"/>
          <w:spacing w:val="0"/>
          <w:sz w:val="21"/>
          <w:szCs w:val="21"/>
          <w:shd w:val="clear" w:fill="FFFFFF"/>
        </w:rPr>
        <w:t> 基层法律服务所设主任一名，根据需要可以设副主任。基层法律服务所主任，除应当取得基层法律服务工作者执业证外，还应当有三年以上从事基层法律服务工作或者基层司法行政工作的经历。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第十七条</w:t>
      </w:r>
      <w:r>
        <w:rPr>
          <w:rFonts w:hint="eastAsia" w:ascii="微软雅黑" w:hAnsi="微软雅黑" w:eastAsia="微软雅黑" w:cs="微软雅黑"/>
          <w:i w:val="0"/>
          <w:iCs w:val="0"/>
          <w:caps w:val="0"/>
          <w:color w:val="333333"/>
          <w:spacing w:val="0"/>
          <w:sz w:val="21"/>
          <w:szCs w:val="21"/>
          <w:shd w:val="clear" w:fill="FFFFFF"/>
        </w:rPr>
        <w:t>  基层法律服务所主任，应当经基层法律服务所民主推选或者按照有关规定产生。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第十八条  </w:t>
      </w:r>
      <w:r>
        <w:rPr>
          <w:rFonts w:hint="eastAsia" w:ascii="微软雅黑" w:hAnsi="微软雅黑" w:eastAsia="微软雅黑" w:cs="微软雅黑"/>
          <w:i w:val="0"/>
          <w:iCs w:val="0"/>
          <w:caps w:val="0"/>
          <w:color w:val="333333"/>
          <w:spacing w:val="0"/>
          <w:sz w:val="21"/>
          <w:szCs w:val="21"/>
          <w:shd w:val="clear" w:fill="FFFFFF"/>
        </w:rPr>
        <w:t>基层法律服务所主任为该所的法定代表人或者负责人，负责管理本所行政事务和组织开展业务工作，负责向所在地县级司法行政机关或者直辖市的区（县）司法行政机关报告工作。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第十九条  </w:t>
      </w:r>
      <w:r>
        <w:rPr>
          <w:rFonts w:hint="eastAsia" w:ascii="微软雅黑" w:hAnsi="微软雅黑" w:eastAsia="微软雅黑" w:cs="微软雅黑"/>
          <w:i w:val="0"/>
          <w:iCs w:val="0"/>
          <w:caps w:val="0"/>
          <w:color w:val="333333"/>
          <w:spacing w:val="0"/>
          <w:sz w:val="21"/>
          <w:szCs w:val="21"/>
          <w:shd w:val="clear" w:fill="FFFFFF"/>
        </w:rPr>
        <w:t>基层法律服务所应当建立基层法律服务工作者会议制度，民主管理本所重大事务，行使下列职权：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（一）制定本所发展规划和年度工作计划；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（二）制定本所管理规章制度；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（三）审议本所年度工作总结报告；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（四）审议本所年度预决算报告和重大财务开支项目；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（五）决定对本所基层法律服务工作者和辅助工作人员的奖惩；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（六）审议其他重要事项。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第二十条  </w:t>
      </w:r>
      <w:r>
        <w:rPr>
          <w:rFonts w:hint="eastAsia" w:ascii="微软雅黑" w:hAnsi="微软雅黑" w:eastAsia="微软雅黑" w:cs="微软雅黑"/>
          <w:i w:val="0"/>
          <w:iCs w:val="0"/>
          <w:caps w:val="0"/>
          <w:color w:val="333333"/>
          <w:spacing w:val="0"/>
          <w:sz w:val="21"/>
          <w:szCs w:val="21"/>
          <w:shd w:val="clear" w:fill="FFFFFF"/>
        </w:rPr>
        <w:t>基层法律服务所应当依法与在本所执业的基层法律服务工作者签订聘用合同或者劳动合同。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第二十一条  </w:t>
      </w:r>
      <w:r>
        <w:rPr>
          <w:rFonts w:hint="eastAsia" w:ascii="微软雅黑" w:hAnsi="微软雅黑" w:eastAsia="微软雅黑" w:cs="微软雅黑"/>
          <w:i w:val="0"/>
          <w:iCs w:val="0"/>
          <w:caps w:val="0"/>
          <w:color w:val="333333"/>
          <w:spacing w:val="0"/>
          <w:sz w:val="21"/>
          <w:szCs w:val="21"/>
          <w:shd w:val="clear" w:fill="FFFFFF"/>
        </w:rPr>
        <w:t>基层法律服务所应当建立健全执业管理、业务培训、投诉查处、人员奖惩等内部管理制度，对基层法律服务工作者加强职业道德和执业纪律教育，加强业务知识和技能的培训，加强执业活动的检查、监督。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第二十二条  </w:t>
      </w:r>
      <w:r>
        <w:rPr>
          <w:rFonts w:hint="eastAsia" w:ascii="微软雅黑" w:hAnsi="微软雅黑" w:eastAsia="微软雅黑" w:cs="微软雅黑"/>
          <w:i w:val="0"/>
          <w:iCs w:val="0"/>
          <w:caps w:val="0"/>
          <w:color w:val="333333"/>
          <w:spacing w:val="0"/>
          <w:sz w:val="21"/>
          <w:szCs w:val="21"/>
          <w:shd w:val="clear" w:fill="FFFFFF"/>
        </w:rPr>
        <w:t>基层法律服务所对违反职业道德、执业纪律，司法行政机关管理规定和本所章程、制度或者有其他违法行为的基层法律服务工作者，可以依据有关规定予以处分或者处理。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第二十三条  </w:t>
      </w:r>
      <w:r>
        <w:rPr>
          <w:rFonts w:hint="eastAsia" w:ascii="微软雅黑" w:hAnsi="微软雅黑" w:eastAsia="微软雅黑" w:cs="微软雅黑"/>
          <w:i w:val="0"/>
          <w:iCs w:val="0"/>
          <w:caps w:val="0"/>
          <w:color w:val="333333"/>
          <w:spacing w:val="0"/>
          <w:sz w:val="21"/>
          <w:szCs w:val="21"/>
          <w:shd w:val="clear" w:fill="FFFFFF"/>
        </w:rPr>
        <w:t>基层法律服务所根据工作需要，可以按照有关规定聘用文秘、财务、行政等辅助工作人员，依法签订聘用合同或者劳动合同。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辅助工作人员的聘用、变更情况，应当报所在地县级司法行政机关或者直辖市的区（县）司法行政机关备案。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第二十四条  </w:t>
      </w:r>
      <w:r>
        <w:rPr>
          <w:rFonts w:hint="eastAsia" w:ascii="微软雅黑" w:hAnsi="微软雅黑" w:eastAsia="微软雅黑" w:cs="微软雅黑"/>
          <w:i w:val="0"/>
          <w:iCs w:val="0"/>
          <w:caps w:val="0"/>
          <w:color w:val="333333"/>
          <w:spacing w:val="0"/>
          <w:sz w:val="21"/>
          <w:szCs w:val="21"/>
          <w:shd w:val="clear" w:fill="FFFFFF"/>
        </w:rPr>
        <w:t>基层法律服务所组织基层法律服务工作者开展业务活动，应当遵守下列要求：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（一）严格执行司法部关于基层法律服务业务范围、工作原则和服务程序的规定，建立统一收案、统一委派、疑难法律事务集体讨论、重要案件报告等制度；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（二）建立对基层法律服务工作者遵守职业道德、执业纪律和服务质量、效率的检查、监督、考评制度；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（三）接受国家、社会和委托人的监督；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（四）由基层法律服务所按照有关规定统一收取服务费，公开收费项目和收费标准，严格遵守基层法律服务收费管理制度；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（五）对符合规定条件的当事人提供法律援助；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（六）建立健全基层法律服务业务档案管理制度。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第二十五条  </w:t>
      </w:r>
      <w:r>
        <w:rPr>
          <w:rFonts w:hint="eastAsia" w:ascii="微软雅黑" w:hAnsi="微软雅黑" w:eastAsia="微软雅黑" w:cs="微软雅黑"/>
          <w:i w:val="0"/>
          <w:iCs w:val="0"/>
          <w:caps w:val="0"/>
          <w:color w:val="333333"/>
          <w:spacing w:val="0"/>
          <w:sz w:val="21"/>
          <w:szCs w:val="21"/>
          <w:shd w:val="clear" w:fill="FFFFFF"/>
        </w:rPr>
        <w:t>基层法律服务所应当按照规定建立健全财务管理制度，建立和实行合理的分配制度以及激励机制。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第二十六条  </w:t>
      </w:r>
      <w:r>
        <w:rPr>
          <w:rFonts w:hint="eastAsia" w:ascii="微软雅黑" w:hAnsi="微软雅黑" w:eastAsia="微软雅黑" w:cs="微软雅黑"/>
          <w:i w:val="0"/>
          <w:iCs w:val="0"/>
          <w:caps w:val="0"/>
          <w:color w:val="333333"/>
          <w:spacing w:val="0"/>
          <w:sz w:val="21"/>
          <w:szCs w:val="21"/>
          <w:shd w:val="clear" w:fill="FFFFFF"/>
        </w:rPr>
        <w:t>基层法律服务所应当根据本所收支情况和实际需要，留存用于事业发展、社会保障和奖励等事项的费用。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第二十七条  </w:t>
      </w:r>
      <w:r>
        <w:rPr>
          <w:rFonts w:hint="eastAsia" w:ascii="微软雅黑" w:hAnsi="微软雅黑" w:eastAsia="微软雅黑" w:cs="微软雅黑"/>
          <w:i w:val="0"/>
          <w:iCs w:val="0"/>
          <w:caps w:val="0"/>
          <w:color w:val="333333"/>
          <w:spacing w:val="0"/>
          <w:sz w:val="21"/>
          <w:szCs w:val="21"/>
          <w:shd w:val="clear" w:fill="FFFFFF"/>
        </w:rPr>
        <w:t>基层法律服务所应当按照国家和地方有关社会保障的政策和规定，为基层法律服务工作者和辅助工作人员办理社会保险。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第二十八条  </w:t>
      </w:r>
      <w:r>
        <w:rPr>
          <w:rFonts w:hint="eastAsia" w:ascii="微软雅黑" w:hAnsi="微软雅黑" w:eastAsia="微软雅黑" w:cs="微软雅黑"/>
          <w:i w:val="0"/>
          <w:iCs w:val="0"/>
          <w:caps w:val="0"/>
          <w:color w:val="333333"/>
          <w:spacing w:val="0"/>
          <w:sz w:val="21"/>
          <w:szCs w:val="21"/>
          <w:shd w:val="clear" w:fill="FFFFFF"/>
        </w:rPr>
        <w:t>基层法律服务所应当积极创造条件，加强办公用房、办公设施、办公装备的建设，不断改善执业条件，提高服务质量，提升工作效率。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center"/>
      </w:pPr>
      <w:r>
        <w:rPr>
          <w:rStyle w:val="6"/>
          <w:rFonts w:hint="eastAsia" w:ascii="微软雅黑" w:hAnsi="微软雅黑" w:eastAsia="微软雅黑" w:cs="微软雅黑"/>
          <w:b/>
          <w:bCs/>
          <w:i w:val="0"/>
          <w:iCs w:val="0"/>
          <w:caps w:val="0"/>
          <w:color w:val="333333"/>
          <w:spacing w:val="0"/>
          <w:sz w:val="21"/>
          <w:szCs w:val="21"/>
          <w:shd w:val="clear" w:fill="FFFFFF"/>
        </w:rPr>
        <w:t>第四章    检查监督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第二十九条  </w:t>
      </w:r>
      <w:r>
        <w:rPr>
          <w:rFonts w:hint="eastAsia" w:ascii="微软雅黑" w:hAnsi="微软雅黑" w:eastAsia="微软雅黑" w:cs="微软雅黑"/>
          <w:i w:val="0"/>
          <w:iCs w:val="0"/>
          <w:caps w:val="0"/>
          <w:color w:val="333333"/>
          <w:spacing w:val="0"/>
          <w:sz w:val="21"/>
          <w:szCs w:val="21"/>
          <w:shd w:val="clear" w:fill="FFFFFF"/>
        </w:rPr>
        <w:t>设区的市级或者直辖市的区（县）司法行政机关应当每年对基层法律服务所进行年度考核。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对基层法律服务所进行年度考核的具体办法，由省、自治区、直辖市司法行政机关依据本办法和有关规定制定。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第三十条  </w:t>
      </w:r>
      <w:r>
        <w:rPr>
          <w:rFonts w:hint="eastAsia" w:ascii="微软雅黑" w:hAnsi="微软雅黑" w:eastAsia="微软雅黑" w:cs="微软雅黑"/>
          <w:i w:val="0"/>
          <w:iCs w:val="0"/>
          <w:caps w:val="0"/>
          <w:color w:val="333333"/>
          <w:spacing w:val="0"/>
          <w:sz w:val="21"/>
          <w:szCs w:val="21"/>
          <w:shd w:val="clear" w:fill="FFFFFF"/>
        </w:rPr>
        <w:t>基层法律服务所接受年度考核，应当提交下列材料：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（一）上年度本所工作总结报告和本年度工作计划；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（二）上年度本所财务报表；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（三）《基层法律服务所执业证》副本；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（四）司法行政机关要求提交的其他材料。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第三十一条  </w:t>
      </w:r>
      <w:r>
        <w:rPr>
          <w:rFonts w:hint="eastAsia" w:ascii="微软雅黑" w:hAnsi="微软雅黑" w:eastAsia="微软雅黑" w:cs="微软雅黑"/>
          <w:i w:val="0"/>
          <w:iCs w:val="0"/>
          <w:caps w:val="0"/>
          <w:color w:val="333333"/>
          <w:spacing w:val="0"/>
          <w:sz w:val="21"/>
          <w:szCs w:val="21"/>
          <w:shd w:val="clear" w:fill="FFFFFF"/>
        </w:rPr>
        <w:t>基层法律服务所的年度考核材料，经所在地县级司法行政机关审查后报送设区的市级司法行政机关审核，或者由直辖市的区（县）司法行政机关审核。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第三十二条  </w:t>
      </w:r>
      <w:r>
        <w:rPr>
          <w:rFonts w:hint="eastAsia" w:ascii="微软雅黑" w:hAnsi="微软雅黑" w:eastAsia="微软雅黑" w:cs="微软雅黑"/>
          <w:i w:val="0"/>
          <w:iCs w:val="0"/>
          <w:caps w:val="0"/>
          <w:color w:val="333333"/>
          <w:spacing w:val="0"/>
          <w:sz w:val="21"/>
          <w:szCs w:val="21"/>
          <w:shd w:val="clear" w:fill="FFFFFF"/>
        </w:rPr>
        <w:t>设区的市级或者直辖市的区（县）司法行政机关在年度考核中，对有本办法第三十六条所列行为、尚未处理的基层法律服务所，按照本办法第三十六条至第三十九条的规定进行处理。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在年度考核中，不符合本办法规定条件的基层法律服务所，应当在所在地县级司法行政机关或者直辖市的区（县）司法行政机关监督下，限期整改。期满后仍不符合本办法相关规定的，应当办理注销手续。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第三十三条  </w:t>
      </w:r>
      <w:r>
        <w:rPr>
          <w:rFonts w:hint="eastAsia" w:ascii="微软雅黑" w:hAnsi="微软雅黑" w:eastAsia="微软雅黑" w:cs="微软雅黑"/>
          <w:i w:val="0"/>
          <w:iCs w:val="0"/>
          <w:caps w:val="0"/>
          <w:color w:val="333333"/>
          <w:spacing w:val="0"/>
          <w:sz w:val="21"/>
          <w:szCs w:val="21"/>
          <w:shd w:val="clear" w:fill="FFFFFF"/>
        </w:rPr>
        <w:t>省、自治区、直辖市司法行政机关应当建立基层法律服务所和基层法律服务工作者信息管理系统，按照有关规定向社会公开基层法律服务所、基层法律服务工作者基本信息和年度考核结果、奖惩情况，并将基层法律服务所、基层法律服务工作者信用记录纳入本省、自治区、直辖市信用信息共享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第三十四条  </w:t>
      </w:r>
      <w:r>
        <w:rPr>
          <w:rFonts w:hint="eastAsia" w:ascii="微软雅黑" w:hAnsi="微软雅黑" w:eastAsia="微软雅黑" w:cs="微软雅黑"/>
          <w:i w:val="0"/>
          <w:iCs w:val="0"/>
          <w:caps w:val="0"/>
          <w:color w:val="333333"/>
          <w:spacing w:val="0"/>
          <w:sz w:val="21"/>
          <w:szCs w:val="21"/>
          <w:shd w:val="clear" w:fill="FFFFFF"/>
        </w:rPr>
        <w:t>县级司法行政机关或者直辖市的区（县）司法行政机关对基层法律服务所的日常执业活动和内部管理工作进行指导和监督，可以按照有关规定对基层法律服务所进行检查，要求基层法律服务所报告工作、说明情况、提交有关材料。司法所可以根据县级司法行政机关或者直辖市的区（县）司法行政机关要求，承担对基层法律服务所进行指导监督的具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第三十五条  </w:t>
      </w:r>
      <w:r>
        <w:rPr>
          <w:rFonts w:hint="eastAsia" w:ascii="微软雅黑" w:hAnsi="微软雅黑" w:eastAsia="微软雅黑" w:cs="微软雅黑"/>
          <w:i w:val="0"/>
          <w:iCs w:val="0"/>
          <w:caps w:val="0"/>
          <w:color w:val="333333"/>
          <w:spacing w:val="0"/>
          <w:sz w:val="21"/>
          <w:szCs w:val="21"/>
          <w:shd w:val="clear" w:fill="FFFFFF"/>
        </w:rPr>
        <w:t>司法行政机关对工作成绩显著、队伍建设良好、管理制度完善的基层法律服务所，按照有关规定给予表彰奖励。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第三十六条  </w:t>
      </w:r>
      <w:r>
        <w:rPr>
          <w:rFonts w:hint="eastAsia" w:ascii="微软雅黑" w:hAnsi="微软雅黑" w:eastAsia="微软雅黑" w:cs="微软雅黑"/>
          <w:i w:val="0"/>
          <w:iCs w:val="0"/>
          <w:caps w:val="0"/>
          <w:color w:val="333333"/>
          <w:spacing w:val="0"/>
          <w:sz w:val="21"/>
          <w:szCs w:val="21"/>
          <w:shd w:val="clear" w:fill="FFFFFF"/>
        </w:rPr>
        <w:t>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（一）超越业务范围和诉讼代理执业区域的；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（二）违反规定不以基层法律服务所名义统一接受委托、统一收取服务费，不向委托人出具有效收费凭证的；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（三）冒用律师事务所名义执业的；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（四）以贬损他人、抬高自己、虚假承诺或者支付介绍费等不正当手段争揽业务的；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（五）伪造、涂改、抵押、出租、出借本所执业证的；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（六）违反规定变更本所名称、法定代表人或者负责人、合伙人、住所和章程的；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（七）不按规定接受年度考核，或者在年度考核中弄虚作假的；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（八）违反财务管理规定，私分、挪用或者以其他方式非法处置本所资产的；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（九）聘用未获准基层法律服务工作者执业的人员以基层法律服务工作者名义承办业务的；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（十）放纵、包庇本所基层法律服务工作者的违法违纪行为的；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（十一）内部管理混乱，无法正常开展业务的；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（十二）法律、法规、规章规定应予处罚的其他行为。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第三十七条  </w:t>
      </w:r>
      <w:r>
        <w:rPr>
          <w:rFonts w:hint="eastAsia" w:ascii="微软雅黑" w:hAnsi="微软雅黑" w:eastAsia="微软雅黑" w:cs="微软雅黑"/>
          <w:i w:val="0"/>
          <w:iCs w:val="0"/>
          <w:caps w:val="0"/>
          <w:color w:val="333333"/>
          <w:spacing w:val="0"/>
          <w:sz w:val="21"/>
          <w:szCs w:val="21"/>
          <w:shd w:val="clear" w:fill="FFFFFF"/>
        </w:rPr>
        <w:t>司法行政机关对基层法律服务所实施行政处罚，应当依照《中华人民共和国行政处罚法》和司法部有关规定进行。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第三十八条  </w:t>
      </w:r>
      <w:r>
        <w:rPr>
          <w:rFonts w:hint="eastAsia" w:ascii="微软雅黑" w:hAnsi="微软雅黑" w:eastAsia="微软雅黑" w:cs="微软雅黑"/>
          <w:i w:val="0"/>
          <w:iCs w:val="0"/>
          <w:caps w:val="0"/>
          <w:color w:val="333333"/>
          <w:spacing w:val="0"/>
          <w:sz w:val="21"/>
          <w:szCs w:val="21"/>
          <w:shd w:val="clear" w:fill="FFFFFF"/>
        </w:rPr>
        <w:t>基层法律服务所对行政处罚不服的，可以依照《中华人民共和国行政复议法》和司法部有关规定申请行政复议。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第三十九条  </w:t>
      </w:r>
      <w:r>
        <w:rPr>
          <w:rFonts w:hint="eastAsia" w:ascii="微软雅黑" w:hAnsi="微软雅黑" w:eastAsia="微软雅黑" w:cs="微软雅黑"/>
          <w:i w:val="0"/>
          <w:iCs w:val="0"/>
          <w:caps w:val="0"/>
          <w:color w:val="333333"/>
          <w:spacing w:val="0"/>
          <w:sz w:val="21"/>
          <w:szCs w:val="21"/>
          <w:shd w:val="clear" w:fill="FFFFFF"/>
        </w:rPr>
        <w:t>司法行政机关对基层法律服务所实施行政处罚的，应当按照有关规定追究其法定代表人或者负责人的责任。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第四十条  </w:t>
      </w:r>
      <w:r>
        <w:rPr>
          <w:rFonts w:hint="eastAsia" w:ascii="微软雅黑" w:hAnsi="微软雅黑" w:eastAsia="微软雅黑" w:cs="微软雅黑"/>
          <w:i w:val="0"/>
          <w:iCs w:val="0"/>
          <w:caps w:val="0"/>
          <w:color w:val="333333"/>
          <w:spacing w:val="0"/>
          <w:sz w:val="21"/>
          <w:szCs w:val="21"/>
          <w:shd w:val="clear" w:fill="FFFFFF"/>
        </w:rPr>
        <w:t>司法行政机关对基层法律服务所实施行政处罚的同时，应当责令其限期整改。期满后仍不能改正，不宜继续执业的，由设区的市级或者直辖市的区（县）司法行政机关予以注销。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第四十一条  </w:t>
      </w:r>
      <w:r>
        <w:rPr>
          <w:rFonts w:hint="eastAsia" w:ascii="微软雅黑" w:hAnsi="微软雅黑" w:eastAsia="微软雅黑" w:cs="微软雅黑"/>
          <w:i w:val="0"/>
          <w:iCs w:val="0"/>
          <w:caps w:val="0"/>
          <w:color w:val="333333"/>
          <w:spacing w:val="0"/>
          <w:sz w:val="21"/>
          <w:szCs w:val="21"/>
          <w:shd w:val="clear" w:fill="FFFFFF"/>
        </w:rPr>
        <w:t>司法行政机关应当建立对基层法律服务所的投诉监督制度，设立投诉电话、投诉信箱，受理公民、法人和其他非法人组织对基层法律服务所及其从业人员的投诉。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涉及委托人与基层法律服务所发生争议的投诉，由基层法律服务所所在地县级司法行政机关或者直辖市的区（县）司法行政机关予以调解处理；涉及基层法律服务所及其从业人员违法违纪的投诉，司法行政机关应当立案调查处理，并将查处结果告知投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第四十二条  </w:t>
      </w:r>
      <w:r>
        <w:rPr>
          <w:rFonts w:hint="eastAsia" w:ascii="微软雅黑" w:hAnsi="微软雅黑" w:eastAsia="微软雅黑" w:cs="微软雅黑"/>
          <w:i w:val="0"/>
          <w:iCs w:val="0"/>
          <w:caps w:val="0"/>
          <w:color w:val="333333"/>
          <w:spacing w:val="0"/>
          <w:sz w:val="21"/>
          <w:szCs w:val="21"/>
          <w:shd w:val="clear" w:fill="FFFFFF"/>
        </w:rPr>
        <w:t>上级司法行政机关认为下级司法行政机关在年度考核和行政处罚工作中有错误或者不当的，应当及时责令其改正。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司法行政机关及其工作人员不履行管理职责或者侵犯基层法律服务所合法权益的，应当追究主管人员和直接责任人员的行政责任。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center"/>
      </w:pPr>
      <w:r>
        <w:rPr>
          <w:rStyle w:val="6"/>
          <w:rFonts w:hint="eastAsia" w:ascii="微软雅黑" w:hAnsi="微软雅黑" w:eastAsia="微软雅黑" w:cs="微软雅黑"/>
          <w:b/>
          <w:bCs/>
          <w:i w:val="0"/>
          <w:iCs w:val="0"/>
          <w:caps w:val="0"/>
          <w:color w:val="333333"/>
          <w:spacing w:val="0"/>
          <w:sz w:val="21"/>
          <w:szCs w:val="21"/>
          <w:shd w:val="clear" w:fill="FFFFFF"/>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第四十三条  </w:t>
      </w:r>
      <w:r>
        <w:rPr>
          <w:rFonts w:hint="eastAsia" w:ascii="微软雅黑" w:hAnsi="微软雅黑" w:eastAsia="微软雅黑" w:cs="微软雅黑"/>
          <w:i w:val="0"/>
          <w:iCs w:val="0"/>
          <w:caps w:val="0"/>
          <w:color w:val="333333"/>
          <w:spacing w:val="0"/>
          <w:sz w:val="21"/>
          <w:szCs w:val="21"/>
          <w:shd w:val="clear" w:fill="FFFFFF"/>
        </w:rPr>
        <w:t>《基层法律服务所执业证》由司法部统一制作。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第四十四条  </w:t>
      </w:r>
      <w:r>
        <w:rPr>
          <w:rFonts w:hint="eastAsia" w:ascii="微软雅黑" w:hAnsi="微软雅黑" w:eastAsia="微软雅黑" w:cs="微软雅黑"/>
          <w:i w:val="0"/>
          <w:iCs w:val="0"/>
          <w:caps w:val="0"/>
          <w:color w:val="333333"/>
          <w:spacing w:val="0"/>
          <w:sz w:val="21"/>
          <w:szCs w:val="21"/>
          <w:shd w:val="clear" w:fill="FFFFFF"/>
        </w:rPr>
        <w:t>本办法由司法部负责解释。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第四十五条  </w:t>
      </w:r>
      <w:r>
        <w:rPr>
          <w:rFonts w:hint="eastAsia" w:ascii="微软雅黑" w:hAnsi="微软雅黑" w:eastAsia="微软雅黑" w:cs="微软雅黑"/>
          <w:i w:val="0"/>
          <w:iCs w:val="0"/>
          <w:caps w:val="0"/>
          <w:color w:val="333333"/>
          <w:spacing w:val="0"/>
          <w:sz w:val="21"/>
          <w:szCs w:val="21"/>
          <w:shd w:val="clear" w:fill="FFFFFF"/>
        </w:rPr>
        <w:t>本办法自2018年2月1日起施行。司法部此前制定的有关基层法律服务所管理的规章、规范性文件与本办法相抵触的，以本办法为准。</w:t>
      </w:r>
    </w:p>
    <w:p/>
    <w:p/>
    <w:p/>
    <w:p/>
    <w:p/>
    <w:p/>
    <w:p/>
    <w:p/>
    <w:p/>
    <w:p/>
    <w:p/>
    <w:p/>
    <w:p/>
    <w:p/>
    <w:p/>
    <w:p/>
    <w:p/>
    <w:p/>
    <w:p/>
    <w:p/>
    <w:p/>
    <w:p/>
    <w:p/>
    <w:p/>
    <w:p/>
    <w:p/>
    <w:p/>
    <w:p/>
    <w:p/>
    <w:p/>
    <w:p/>
    <w:p/>
    <w:p/>
    <w:p/>
    <w:p/>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390" w:afterAutospacing="0"/>
        <w:ind w:left="0" w:right="0" w:firstLine="0"/>
        <w:jc w:val="both"/>
        <w:rPr>
          <w:rFonts w:hint="eastAsia" w:ascii="微软雅黑" w:hAnsi="微软雅黑" w:eastAsia="微软雅黑" w:cs="微软雅黑"/>
          <w:b/>
          <w:bCs/>
          <w:i w:val="0"/>
          <w:iCs w:val="0"/>
          <w:caps w:val="0"/>
          <w:color w:val="2D66A5"/>
          <w:spacing w:val="0"/>
          <w:sz w:val="48"/>
          <w:szCs w:val="48"/>
          <w:shd w:val="clear" w:fill="FFFFFF"/>
        </w:rPr>
      </w:pPr>
    </w:p>
    <w:p>
      <w:bookmarkStart w:id="0" w:name="_GoBack"/>
      <w:bookmarkEnd w:id="0"/>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ZjdkNWYzYThmOTY5ZjY3MzczZjE0OTYxZTBjMzgifQ=="/>
  </w:docVars>
  <w:rsids>
    <w:rsidRoot w:val="00000000"/>
    <w:rsid w:val="129B5235"/>
    <w:rsid w:val="13B05FBD"/>
    <w:rsid w:val="3D8466C4"/>
    <w:rsid w:val="3FE05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10858</Words>
  <Characters>10888</Characters>
  <Lines>0</Lines>
  <Paragraphs>0</Paragraphs>
  <TotalTime>19</TotalTime>
  <ScaleCrop>false</ScaleCrop>
  <LinksUpToDate>false</LinksUpToDate>
  <CharactersWithSpaces>11129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2022-10-10T07:08:00Z</cp:lastPrinted>
  <dcterms:modified xsi:type="dcterms:W3CDTF">2022-10-23T03:01:05Z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EE986B2E0E5E4D9E9C3797ACABDCCF7D</vt:lpwstr>
  </property>
</Properties>
</file>