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签约家庭医生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享受贴心服务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开展家庭医生签约服务是深化医药卫生体制改革的重要任务，是分级诊疗制度的重要组成部分，也是维护人民群众身心健康的一种新的服务模式。我县出台了《推进家庭医生签约服务实施方案》，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依托签约医生，以基层医疗机构为平台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、县</w:t>
      </w:r>
      <w:r>
        <w:rPr>
          <w:rFonts w:hint="eastAsia" w:ascii="仿宋_GB2312" w:hAnsi="仿宋_GB2312" w:eastAsia="仿宋_GB2312" w:cs="仿宋_GB2312"/>
          <w:sz w:val="32"/>
          <w:szCs w:val="32"/>
        </w:rPr>
        <w:t>级医疗卫生机构纵向协作为技术支撑，基本医疗和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基本公共卫生服务有机融合的多方联动机制，逐步形成基层首诊、双向转诊、上下联动的就医格局，为全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居民提供安全、有效、连续、便捷的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签约式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医疗服务。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家庭医生签约服务模式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我县积极探索构建“村卫生所+乡镇卫生院+二级医院”的“1+1+1”就医模式。加强二级医院对基层医疗卫生机构的支持帮助，通过家庭医生团队提供预约门诊、预约会诊、绿色转诊等服务。   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二、家庭医生签约服务对象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2017年，我县城镇和农村常住人口家庭医生签约服务覆盖率将达到40%以上，重点人群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65岁以上老年人、高血压病、2型糖尿病患者、严重精神障碍患者、肺结核患者、孕产妇、7岁以下儿童、残疾人、建档立卡贫困人口、计划生育特殊家庭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签约服务实现全覆盖。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三、家庭医生签约服务团队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约服务原则上应当采取团队服务形式。家庭医生团队主要由乡村医生、全科医生或执业（助理）医师、护士和二级医院医师等医务人员组成。乡村医生是签约服务的第一责任人，其所在的基层医疗卫生机构是签约服务的责任主体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四、家庭医生签约服务内容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签约后，家庭医生团队将为签约居民提供基本医疗、公共卫生和约定的健康管理服务。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1.基本医疗服务：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涵盖常见病和多发病的中西医诊治、合理用药、就医路径指导和转诊预约等。</w:t>
      </w:r>
    </w:p>
    <w:p>
      <w:pPr>
        <w:numPr>
          <w:ilvl w:val="0"/>
          <w:numId w:val="0"/>
        </w:numPr>
        <w:ind w:firstLine="64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2.公共卫生服务：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涵盖国家基本公共卫生服务项目和规定的其他公共卫生服务，属于免费服务项目。</w:t>
      </w:r>
    </w:p>
    <w:p>
      <w:pPr>
        <w:numPr>
          <w:ilvl w:val="0"/>
          <w:numId w:val="0"/>
        </w:numPr>
        <w:ind w:firstLine="64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3.健康管理服务：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主要是针对居民健康和需求，制定不同类型的个性化签约服务内容，可包括健康评估、康复指导、家庭病床服务、家庭护理、中医药“治未病”服务、远程健康监测等。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开展家庭医生签约服务是转变基层卫生服务模式、提升基层卫生服务水平的基础性工作，是完善分级诊疗的具体内容，有利于推动基本医疗和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基本公共卫生服务的深入融合，让群众有更多获得感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</w:p>
    <w:sectPr>
      <w:pgSz w:w="11906" w:h="16838"/>
      <w:pgMar w:top="1701" w:right="1531" w:bottom="1440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A62F6"/>
    <w:rsid w:val="00225F63"/>
    <w:rsid w:val="0259350B"/>
    <w:rsid w:val="027B1706"/>
    <w:rsid w:val="02FC4B13"/>
    <w:rsid w:val="030B4271"/>
    <w:rsid w:val="043315F6"/>
    <w:rsid w:val="045E2386"/>
    <w:rsid w:val="05EA090F"/>
    <w:rsid w:val="07AE5ADE"/>
    <w:rsid w:val="09391678"/>
    <w:rsid w:val="0A546359"/>
    <w:rsid w:val="0C29354D"/>
    <w:rsid w:val="0CA43183"/>
    <w:rsid w:val="0EA05B6E"/>
    <w:rsid w:val="10223295"/>
    <w:rsid w:val="14FD4778"/>
    <w:rsid w:val="15020A34"/>
    <w:rsid w:val="165F7EF5"/>
    <w:rsid w:val="189C7A66"/>
    <w:rsid w:val="1E7A14D6"/>
    <w:rsid w:val="1F090562"/>
    <w:rsid w:val="20225BC8"/>
    <w:rsid w:val="20745AF1"/>
    <w:rsid w:val="20807156"/>
    <w:rsid w:val="237E0A8E"/>
    <w:rsid w:val="27A60BEF"/>
    <w:rsid w:val="27AF6BCF"/>
    <w:rsid w:val="29CC60D5"/>
    <w:rsid w:val="2BB76237"/>
    <w:rsid w:val="2CAC7FDC"/>
    <w:rsid w:val="2D7467EB"/>
    <w:rsid w:val="321B2515"/>
    <w:rsid w:val="32CA15D8"/>
    <w:rsid w:val="345D4D3A"/>
    <w:rsid w:val="39F001D3"/>
    <w:rsid w:val="3A3A59E6"/>
    <w:rsid w:val="3DC12853"/>
    <w:rsid w:val="40A700E5"/>
    <w:rsid w:val="413974BE"/>
    <w:rsid w:val="41616841"/>
    <w:rsid w:val="4D5A62F6"/>
    <w:rsid w:val="4EA25879"/>
    <w:rsid w:val="50E80C62"/>
    <w:rsid w:val="528E13BB"/>
    <w:rsid w:val="5397351B"/>
    <w:rsid w:val="549B4F15"/>
    <w:rsid w:val="5C6078A9"/>
    <w:rsid w:val="5C632608"/>
    <w:rsid w:val="5EF04213"/>
    <w:rsid w:val="619E69A9"/>
    <w:rsid w:val="61F82172"/>
    <w:rsid w:val="648C61CE"/>
    <w:rsid w:val="6A501F46"/>
    <w:rsid w:val="6AB534F1"/>
    <w:rsid w:val="6F4134FE"/>
    <w:rsid w:val="6F9E724B"/>
    <w:rsid w:val="70234370"/>
    <w:rsid w:val="75D57ADE"/>
    <w:rsid w:val="7B241FE3"/>
    <w:rsid w:val="7D9C0B06"/>
    <w:rsid w:val="7E936E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2017-05-16T08:17:00Z</dcterms:created>
  <dc:creator>Administrator</dc:creator>
  <cp:lastModifiedBy>卫计局基妇股</cp:lastModifiedBy>
  <dcterms:modified xsi:type="dcterms:W3CDTF">2017-12-06T03:26:23Z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