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6909">
      <w:pPr>
        <w:pStyle w:val="5"/>
        <w:spacing w:line="360" w:lineRule="auto"/>
        <w:rPr>
          <w:rFonts w:hint="eastAsia" w:ascii="方正小标宋_GBK" w:hAnsi="方正小标宋_GBK" w:eastAsia="方正小标宋_GBK" w:cs="方正小标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4"/>
          <w:szCs w:val="24"/>
          <w:highlight w:val="none"/>
          <w:lang w:val="en-US" w:eastAsia="zh-CN"/>
        </w:rPr>
        <w:t>附件3：</w:t>
      </w:r>
    </w:p>
    <w:p w14:paraId="518F4A66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部分不合格项目小知识</w:t>
      </w:r>
    </w:p>
    <w:p w14:paraId="642C98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噻虫胺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</w:t>
      </w:r>
    </w:p>
    <w:p w14:paraId="189570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OLE_LINK6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噻虫胺残留量超标的原因，可能是为快速控制虫害，加大用药量或未遵守采摘间隔期规定，致使上市销售的产品中残留量超标。</w:t>
      </w:r>
    </w:p>
    <w:bookmarkEnd w:id="0"/>
    <w:p w14:paraId="1E7FC0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1" w:name="OLE_LINK3"/>
      <w:r>
        <w:rPr>
          <w:rFonts w:hint="eastAsia" w:ascii="仿宋" w:hAnsi="仿宋" w:eastAsia="仿宋" w:cs="仿宋"/>
          <w:sz w:val="32"/>
          <w:szCs w:val="32"/>
          <w:highlight w:val="none"/>
        </w:rPr>
        <w:t>吡虫啉</w:t>
      </w:r>
    </w:p>
    <w:p w14:paraId="156BB1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吡虫啉属氯化烟酰类杀虫剂，具有广谱、高效、低毒等特点。长期食用吡虫啉超标的食品，可能对人体产生危害。吡虫啉超标的原因，可能是为快速控制虫害加大用药量，或未遵守采摘间隔期规定，致使上市销售时产品中的药物残留量未降解至标准限量以下。</w:t>
      </w:r>
    </w:p>
    <w:p w14:paraId="71850F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腐霉利</w:t>
      </w:r>
    </w:p>
    <w:p w14:paraId="0F563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腐霉利是一种广谱内吸性的高效杀菌剂,对低温高湿条件下发生的灰霉病、菌核病有显著效果,但菌株容易对其产生抗性。腐霉利对人的眼睛和皮肤有刺激作用,虽然少量的农药残留不会导致急性中毒,但长期食用腐霉利残留超标的韭菜,对人体健康可能产生危害，人的身体内会沉积一定量的残留,并可通过血液循环到达身体各个神经肌肉的接头处,</w:t>
      </w:r>
      <w:r>
        <w:rPr>
          <w:rFonts w:hint="eastAsia" w:ascii="仿宋" w:hAnsi="仿宋" w:eastAsia="仿宋" w:cs="仿宋"/>
          <w:spacing w:val="1"/>
          <w:w w:val="92"/>
          <w:kern w:val="0"/>
          <w:sz w:val="32"/>
          <w:szCs w:val="32"/>
          <w:fitText w:val="8160" w:id="160912935"/>
          <w:lang w:val="en-US" w:eastAsia="zh-CN" w:bidi="ar-SA"/>
        </w:rPr>
        <w:t>造成神经功能紊乱,进而对人体健康和生命活动产生不良影响</w:t>
      </w:r>
      <w:r>
        <w:rPr>
          <w:rFonts w:hint="eastAsia" w:ascii="仿宋" w:hAnsi="仿宋" w:eastAsia="仿宋" w:cs="仿宋"/>
          <w:spacing w:val="30"/>
          <w:w w:val="92"/>
          <w:kern w:val="0"/>
          <w:sz w:val="32"/>
          <w:szCs w:val="32"/>
          <w:fitText w:val="8160" w:id="160912935"/>
          <w:lang w:val="en-US" w:eastAsia="zh-CN" w:bidi="ar-SA"/>
        </w:rPr>
        <w:t>。</w:t>
      </w:r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4C842"/>
    <w:multiLevelType w:val="singleLevel"/>
    <w:tmpl w:val="1D84C8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NWI2MWU3MzRlZmYwMWEzYWI2OTE5ZmFiMTM1ZGIifQ=="/>
  </w:docVars>
  <w:rsids>
    <w:rsidRoot w:val="00CF796F"/>
    <w:rsid w:val="001A3BF5"/>
    <w:rsid w:val="005B2720"/>
    <w:rsid w:val="00CF796F"/>
    <w:rsid w:val="00EE2954"/>
    <w:rsid w:val="044F35EE"/>
    <w:rsid w:val="070331DC"/>
    <w:rsid w:val="20D70EBA"/>
    <w:rsid w:val="30BA7455"/>
    <w:rsid w:val="3CF655E7"/>
    <w:rsid w:val="3D2F0BAB"/>
    <w:rsid w:val="4528781A"/>
    <w:rsid w:val="503B28E9"/>
    <w:rsid w:val="533F503F"/>
    <w:rsid w:val="5BBF3D4B"/>
    <w:rsid w:val="637435EE"/>
    <w:rsid w:val="7E654A38"/>
    <w:rsid w:val="7F5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before="260" w:line="415" w:lineRule="auto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99"/>
    <w:rPr>
      <w:rFonts w:eastAsia="仿宋_GB2312"/>
      <w:sz w:val="28"/>
    </w:rPr>
  </w:style>
  <w:style w:type="paragraph" w:styleId="4">
    <w:name w:val="Body Text First Indent 2"/>
    <w:basedOn w:val="1"/>
    <w:next w:val="1"/>
    <w:qFormat/>
    <w:uiPriority w:val="0"/>
    <w:pPr>
      <w:ind w:firstLine="420" w:firstLineChars="200"/>
    </w:pPr>
    <w:rPr>
      <w:kern w:val="0"/>
      <w:sz w:val="20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455</Characters>
  <Lines>1</Lines>
  <Paragraphs>1</Paragraphs>
  <TotalTime>7</TotalTime>
  <ScaleCrop>false</ScaleCrop>
  <LinksUpToDate>false</LinksUpToDate>
  <CharactersWithSpaces>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2022-08-24T18:02:00Z</dcterms:created>
  <dc:creator>为</dc:creator>
  <cp:lastModifiedBy>LiChenjing</cp:lastModifiedBy>
  <dcterms:modified xsi:type="dcterms:W3CDTF">2024-12-16T02:15:27Z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DD64C0BC48B2465DB131E6ED57603059_13</vt:lpwstr>
  </property>
</Properties>
</file>